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B0D38" w14:textId="38C4790A" w:rsidR="0071469D" w:rsidRPr="0015108C" w:rsidRDefault="00146527" w:rsidP="00146527">
      <w:pPr>
        <w:spacing w:after="0"/>
        <w:rPr>
          <w:b/>
          <w:sz w:val="32"/>
        </w:rPr>
      </w:pPr>
      <w:r>
        <w:rPr>
          <w:b/>
          <w:sz w:val="32"/>
        </w:rPr>
        <w:t>Incidence économique de l’immigration au Nouveau-Brunswick</w:t>
      </w:r>
    </w:p>
    <w:p w14:paraId="646452D1" w14:textId="5AA792C0" w:rsidR="00146527" w:rsidRDefault="00095C41" w:rsidP="0015108C">
      <w:pPr>
        <w:spacing w:before="120" w:after="0"/>
      </w:pPr>
      <w:r>
        <w:t>Préparé par</w:t>
      </w:r>
      <w:r w:rsidR="0021103F">
        <w:t> </w:t>
      </w:r>
      <w:r>
        <w:t>: David Campbell, Jupia Consultants Inc.</w:t>
      </w:r>
    </w:p>
    <w:p w14:paraId="41CC8901" w14:textId="78746051" w:rsidR="00095C41" w:rsidRDefault="00095C41" w:rsidP="0015108C">
      <w:pPr>
        <w:spacing w:before="120" w:after="0"/>
      </w:pPr>
      <w:r>
        <w:t>Préparé pour</w:t>
      </w:r>
      <w:r w:rsidR="0021103F">
        <w:t> </w:t>
      </w:r>
      <w:r>
        <w:t>: Conseil multiculturel du Nouveau-Brunswick</w:t>
      </w:r>
    </w:p>
    <w:p w14:paraId="5B74C40F" w14:textId="52A64FD3" w:rsidR="00095C41" w:rsidRDefault="00095C41" w:rsidP="0015108C">
      <w:pPr>
        <w:spacing w:before="120" w:after="0"/>
      </w:pPr>
      <w:r>
        <w:t>Février 2019</w:t>
      </w:r>
    </w:p>
    <w:p w14:paraId="51512B7E" w14:textId="31FE5272" w:rsidR="00095C41" w:rsidRDefault="00095C41" w:rsidP="00146527">
      <w:pPr>
        <w:spacing w:after="0"/>
      </w:pPr>
    </w:p>
    <w:p w14:paraId="04ADB8CF" w14:textId="3EE2E62B" w:rsidR="00095C41" w:rsidRPr="0015108C" w:rsidRDefault="0015108C" w:rsidP="00146527">
      <w:pPr>
        <w:spacing w:after="0"/>
        <w:rPr>
          <w:b/>
        </w:rPr>
      </w:pPr>
      <w:r>
        <w:rPr>
          <w:b/>
        </w:rPr>
        <w:t>1. Les immigrants et le marché du travail</w:t>
      </w:r>
    </w:p>
    <w:p w14:paraId="05B0D535" w14:textId="74239987" w:rsidR="0015108C" w:rsidRPr="004C71A5" w:rsidRDefault="004C71A5" w:rsidP="004C71A5">
      <w:pPr>
        <w:pStyle w:val="Paragraphedeliste"/>
        <w:numPr>
          <w:ilvl w:val="0"/>
          <w:numId w:val="1"/>
        </w:numPr>
        <w:spacing w:before="60" w:after="0"/>
        <w:ind w:left="357" w:hanging="357"/>
        <w:contextualSpacing w:val="0"/>
      </w:pPr>
      <w:r>
        <w:t>À l’échelle du Canada, la croissance nette de la population active (les personnes qui travaillent ou cherchent activement un emploi) est due aux nouveaux immigrants.</w:t>
      </w:r>
    </w:p>
    <w:p w14:paraId="7273FF4A" w14:textId="0B280EBB" w:rsidR="004C71A5" w:rsidRDefault="004C71A5" w:rsidP="004C71A5">
      <w:pPr>
        <w:pStyle w:val="Paragraphedeliste"/>
        <w:numPr>
          <w:ilvl w:val="0"/>
          <w:numId w:val="1"/>
        </w:numPr>
        <w:spacing w:before="60" w:after="0"/>
        <w:ind w:left="357" w:hanging="357"/>
        <w:contextualSpacing w:val="0"/>
      </w:pPr>
      <w:r>
        <w:t>Au Nouveau-Brunswick, le nombre d’immigrants membres de la population active a connu une hausse substantielle au cours des dernières années. La population active du Nouveau-Brunswick comptait 7 900 immigrants de plus en décembre 2018 qu’en décembre 2013, soit une augmentation de 54</w:t>
      </w:r>
      <w:r w:rsidR="0021103F">
        <w:t> </w:t>
      </w:r>
      <w:r>
        <w:t>%. Au cours de la même période, le nombre de membres de la population active nés au Canada a reculé de 18</w:t>
      </w:r>
      <w:r w:rsidR="0021103F">
        <w:t> </w:t>
      </w:r>
      <w:r>
        <w:t xml:space="preserve">400 personnes.  </w:t>
      </w:r>
    </w:p>
    <w:p w14:paraId="14C5D8A4" w14:textId="37EAA5D6" w:rsidR="004C71A5" w:rsidRDefault="004C71A5" w:rsidP="004C71A5">
      <w:pPr>
        <w:pStyle w:val="Paragraphedeliste"/>
        <w:numPr>
          <w:ilvl w:val="0"/>
          <w:numId w:val="1"/>
        </w:numPr>
        <w:spacing w:before="60" w:after="0"/>
        <w:ind w:left="357" w:hanging="357"/>
        <w:contextualSpacing w:val="0"/>
      </w:pPr>
      <w:r>
        <w:t>Autrement dit, contrairement à ce qui a été observé à l’échelle du Canada, au Nouveau</w:t>
      </w:r>
      <w:r w:rsidR="0021103F">
        <w:t>-</w:t>
      </w:r>
      <w:r>
        <w:t>Brunswick, l’augmentation du nombre d’immigrants dans la population active n’a pas contrebalancé le nombre de Canadiens de naissance ayant quitté la population active.</w:t>
      </w:r>
    </w:p>
    <w:p w14:paraId="0CF538CA" w14:textId="00F2D98E" w:rsidR="004C71A5" w:rsidRDefault="004C71A5" w:rsidP="004C71A5">
      <w:pPr>
        <w:pStyle w:val="Paragraphedeliste"/>
        <w:numPr>
          <w:ilvl w:val="0"/>
          <w:numId w:val="1"/>
        </w:numPr>
        <w:spacing w:before="60" w:after="0"/>
        <w:ind w:left="357" w:hanging="357"/>
        <w:contextualSpacing w:val="0"/>
      </w:pPr>
      <w:r>
        <w:t>Le nombre d’immigrants employés a augmenté de 7 700 pendant la même période, soit une hausse de 57</w:t>
      </w:r>
      <w:r w:rsidR="0021103F">
        <w:t> </w:t>
      </w:r>
      <w:r>
        <w:t>%, ce qui est sans précédent au Nouveau-Brunswick au cours des 100 dernières années. De plus, 81</w:t>
      </w:r>
      <w:r w:rsidR="0021103F">
        <w:t> </w:t>
      </w:r>
      <w:r>
        <w:t>% des immigrants employés travaill</w:t>
      </w:r>
      <w:r w:rsidR="004C1600">
        <w:t>ai</w:t>
      </w:r>
      <w:r>
        <w:t xml:space="preserve">ent à temps plein. </w:t>
      </w:r>
    </w:p>
    <w:p w14:paraId="0AB054F9" w14:textId="706E3449" w:rsidR="004C71A5" w:rsidRPr="004C71A5" w:rsidRDefault="004C71A5" w:rsidP="00020E0E">
      <w:pPr>
        <w:pStyle w:val="Paragraphedeliste"/>
        <w:numPr>
          <w:ilvl w:val="0"/>
          <w:numId w:val="1"/>
        </w:numPr>
        <w:spacing w:before="60" w:after="0"/>
        <w:ind w:left="357" w:hanging="357"/>
        <w:contextualSpacing w:val="0"/>
      </w:pPr>
      <w:r>
        <w:t>Le taux de participation au marché du travail observé chez les nouveaux immigrants an Nouveau</w:t>
      </w:r>
      <w:r w:rsidR="004C1600">
        <w:noBreakHyphen/>
      </w:r>
      <w:r>
        <w:t>Brunswick a augmenté considérablement, passant de seulement 57,1 % en décembre 2013 à 80 % en décembre 2018. Le taux de chômage chez les immigrants a reculé à seulement 6,6 % en décembre 2018.</w:t>
      </w:r>
    </w:p>
    <w:p w14:paraId="27E78620" w14:textId="77777777" w:rsidR="004C71A5" w:rsidRDefault="004C71A5" w:rsidP="00146527">
      <w:pPr>
        <w:spacing w:after="0"/>
      </w:pPr>
    </w:p>
    <w:p w14:paraId="085E178B" w14:textId="226D84F2" w:rsidR="0015108C" w:rsidRPr="0015108C" w:rsidRDefault="0015108C" w:rsidP="0015108C">
      <w:pPr>
        <w:pBdr>
          <w:top w:val="single" w:sz="4" w:space="1" w:color="auto"/>
        </w:pBdr>
        <w:spacing w:after="0"/>
        <w:rPr>
          <w:b/>
        </w:rPr>
      </w:pPr>
      <w:r>
        <w:rPr>
          <w:b/>
        </w:rPr>
        <w:t>Tableau</w:t>
      </w:r>
      <w:r w:rsidR="0021103F">
        <w:rPr>
          <w:b/>
        </w:rPr>
        <w:t> </w:t>
      </w:r>
      <w:r>
        <w:rPr>
          <w:b/>
        </w:rPr>
        <w:t>1 : Indicateurs sur la population active – Nouveau-Brunswick</w:t>
      </w:r>
    </w:p>
    <w:tbl>
      <w:tblPr>
        <w:tblW w:w="8680" w:type="dxa"/>
        <w:tblInd w:w="-108" w:type="dxa"/>
        <w:tblLook w:val="04A0" w:firstRow="1" w:lastRow="0" w:firstColumn="1" w:lastColumn="0" w:noHBand="0" w:noVBand="1"/>
      </w:tblPr>
      <w:tblGrid>
        <w:gridCol w:w="4420"/>
        <w:gridCol w:w="954"/>
        <w:gridCol w:w="954"/>
        <w:gridCol w:w="1152"/>
        <w:gridCol w:w="1200"/>
      </w:tblGrid>
      <w:tr w:rsidR="0015108C" w:rsidRPr="0015108C" w14:paraId="348BF1CC" w14:textId="77777777" w:rsidTr="0015108C">
        <w:trPr>
          <w:trHeight w:val="300"/>
        </w:trPr>
        <w:tc>
          <w:tcPr>
            <w:tcW w:w="4420" w:type="dxa"/>
            <w:tcBorders>
              <w:top w:val="nil"/>
              <w:left w:val="nil"/>
              <w:bottom w:val="nil"/>
              <w:right w:val="nil"/>
            </w:tcBorders>
            <w:shd w:val="clear" w:color="auto" w:fill="auto"/>
            <w:noWrap/>
            <w:vAlign w:val="bottom"/>
            <w:hideMark/>
          </w:tcPr>
          <w:p w14:paraId="0E3F56FB" w14:textId="77777777" w:rsidR="0015108C" w:rsidRPr="0015108C" w:rsidRDefault="0015108C" w:rsidP="0015108C">
            <w:pPr>
              <w:spacing w:after="0" w:line="240" w:lineRule="auto"/>
              <w:rPr>
                <w:rFonts w:ascii="Calibri" w:eastAsia="Times New Roman" w:hAnsi="Calibri" w:cs="Calibri"/>
                <w:color w:val="000000"/>
                <w:u w:val="single"/>
              </w:rPr>
            </w:pPr>
            <w:r>
              <w:rPr>
                <w:rFonts w:ascii="Calibri" w:hAnsi="Calibri"/>
                <w:color w:val="000000"/>
                <w:u w:val="single"/>
              </w:rPr>
              <w:t>Indicateur :</w:t>
            </w:r>
          </w:p>
        </w:tc>
        <w:tc>
          <w:tcPr>
            <w:tcW w:w="954" w:type="dxa"/>
            <w:tcBorders>
              <w:top w:val="nil"/>
              <w:left w:val="nil"/>
              <w:bottom w:val="nil"/>
              <w:right w:val="nil"/>
            </w:tcBorders>
            <w:shd w:val="clear" w:color="auto" w:fill="auto"/>
            <w:noWrap/>
            <w:vAlign w:val="bottom"/>
            <w:hideMark/>
          </w:tcPr>
          <w:p w14:paraId="2EF883B9" w14:textId="77777777" w:rsidR="0015108C" w:rsidRPr="0015108C" w:rsidRDefault="0015108C" w:rsidP="0015108C">
            <w:pPr>
              <w:spacing w:after="0" w:line="240" w:lineRule="auto"/>
              <w:jc w:val="right"/>
              <w:rPr>
                <w:rFonts w:ascii="Calibri" w:eastAsia="Times New Roman" w:hAnsi="Calibri" w:cs="Calibri"/>
                <w:color w:val="000000"/>
                <w:u w:val="single"/>
              </w:rPr>
            </w:pPr>
            <w:r w:rsidRPr="004C1600">
              <w:rPr>
                <w:rFonts w:ascii="Calibri" w:hAnsi="Calibri"/>
                <w:color w:val="000000"/>
              </w:rPr>
              <w:t>Déc.</w:t>
            </w:r>
            <w:r>
              <w:rPr>
                <w:rFonts w:ascii="Calibri" w:hAnsi="Calibri"/>
                <w:color w:val="000000"/>
                <w:u w:val="single"/>
              </w:rPr>
              <w:t xml:space="preserve"> 2013</w:t>
            </w:r>
          </w:p>
        </w:tc>
        <w:tc>
          <w:tcPr>
            <w:tcW w:w="954" w:type="dxa"/>
            <w:tcBorders>
              <w:top w:val="nil"/>
              <w:left w:val="nil"/>
              <w:bottom w:val="nil"/>
              <w:right w:val="nil"/>
            </w:tcBorders>
            <w:shd w:val="clear" w:color="auto" w:fill="auto"/>
            <w:noWrap/>
            <w:vAlign w:val="bottom"/>
            <w:hideMark/>
          </w:tcPr>
          <w:p w14:paraId="0EE20DF4" w14:textId="77777777" w:rsidR="0015108C" w:rsidRPr="0015108C" w:rsidRDefault="0015108C" w:rsidP="0015108C">
            <w:pPr>
              <w:spacing w:after="0" w:line="240" w:lineRule="auto"/>
              <w:jc w:val="right"/>
              <w:rPr>
                <w:rFonts w:ascii="Calibri" w:eastAsia="Times New Roman" w:hAnsi="Calibri" w:cs="Calibri"/>
                <w:color w:val="000000"/>
                <w:u w:val="single"/>
              </w:rPr>
            </w:pPr>
            <w:r w:rsidRPr="004C1600">
              <w:rPr>
                <w:rFonts w:ascii="Calibri" w:hAnsi="Calibri"/>
                <w:color w:val="000000"/>
              </w:rPr>
              <w:t>Déc.</w:t>
            </w:r>
            <w:r>
              <w:rPr>
                <w:rFonts w:ascii="Calibri" w:hAnsi="Calibri"/>
                <w:color w:val="000000"/>
                <w:u w:val="single"/>
              </w:rPr>
              <w:t xml:space="preserve"> 2018</w:t>
            </w:r>
          </w:p>
        </w:tc>
        <w:tc>
          <w:tcPr>
            <w:tcW w:w="1152" w:type="dxa"/>
            <w:tcBorders>
              <w:top w:val="nil"/>
              <w:left w:val="nil"/>
              <w:bottom w:val="nil"/>
              <w:right w:val="nil"/>
            </w:tcBorders>
            <w:shd w:val="clear" w:color="auto" w:fill="auto"/>
            <w:noWrap/>
            <w:vAlign w:val="bottom"/>
            <w:hideMark/>
          </w:tcPr>
          <w:p w14:paraId="113DF088" w14:textId="5851D840" w:rsidR="0015108C" w:rsidRPr="0015108C" w:rsidRDefault="0021103F" w:rsidP="0015108C">
            <w:pPr>
              <w:spacing w:after="0" w:line="240" w:lineRule="auto"/>
              <w:rPr>
                <w:rFonts w:ascii="Calibri" w:eastAsia="Times New Roman" w:hAnsi="Calibri" w:cs="Calibri"/>
                <w:color w:val="000000"/>
                <w:u w:val="single"/>
              </w:rPr>
            </w:pPr>
            <w:r w:rsidRPr="0021103F">
              <w:rPr>
                <w:rFonts w:ascii="Calibri" w:hAnsi="Calibri"/>
                <w:color w:val="000000"/>
              </w:rPr>
              <w:t xml:space="preserve">         </w:t>
            </w:r>
            <w:r w:rsidR="0015108C">
              <w:rPr>
                <w:rFonts w:ascii="Calibri" w:hAnsi="Calibri"/>
                <w:color w:val="000000"/>
                <w:u w:val="single"/>
              </w:rPr>
              <w:t>Écart</w:t>
            </w:r>
          </w:p>
        </w:tc>
        <w:tc>
          <w:tcPr>
            <w:tcW w:w="1200" w:type="dxa"/>
            <w:tcBorders>
              <w:top w:val="nil"/>
              <w:left w:val="nil"/>
              <w:bottom w:val="nil"/>
              <w:right w:val="nil"/>
            </w:tcBorders>
            <w:shd w:val="clear" w:color="auto" w:fill="auto"/>
            <w:noWrap/>
            <w:vAlign w:val="bottom"/>
            <w:hideMark/>
          </w:tcPr>
          <w:p w14:paraId="10414F4D" w14:textId="77777777" w:rsidR="0015108C" w:rsidRPr="0015108C" w:rsidRDefault="0015108C" w:rsidP="004C71A5">
            <w:pPr>
              <w:spacing w:after="0" w:line="240" w:lineRule="auto"/>
              <w:jc w:val="center"/>
              <w:rPr>
                <w:rFonts w:ascii="Calibri" w:eastAsia="Times New Roman" w:hAnsi="Calibri" w:cs="Calibri"/>
                <w:color w:val="000000"/>
                <w:u w:val="single"/>
              </w:rPr>
            </w:pPr>
            <w:r>
              <w:rPr>
                <w:rFonts w:ascii="Calibri" w:hAnsi="Calibri"/>
                <w:color w:val="000000"/>
                <w:u w:val="single"/>
              </w:rPr>
              <w:t>Écart (%)</w:t>
            </w:r>
          </w:p>
        </w:tc>
      </w:tr>
      <w:tr w:rsidR="0015108C" w:rsidRPr="0015108C" w14:paraId="3B618633" w14:textId="77777777" w:rsidTr="0015108C">
        <w:trPr>
          <w:trHeight w:val="300"/>
        </w:trPr>
        <w:tc>
          <w:tcPr>
            <w:tcW w:w="4420" w:type="dxa"/>
            <w:tcBorders>
              <w:top w:val="nil"/>
              <w:left w:val="nil"/>
              <w:bottom w:val="nil"/>
              <w:right w:val="nil"/>
            </w:tcBorders>
            <w:shd w:val="clear" w:color="auto" w:fill="auto"/>
            <w:noWrap/>
            <w:vAlign w:val="bottom"/>
            <w:hideMark/>
          </w:tcPr>
          <w:p w14:paraId="77C7FB1E" w14:textId="77777777" w:rsidR="0015108C" w:rsidRPr="0015108C" w:rsidRDefault="0015108C" w:rsidP="0015108C">
            <w:pPr>
              <w:spacing w:after="0" w:line="240" w:lineRule="auto"/>
              <w:rPr>
                <w:rFonts w:ascii="Calibri" w:eastAsia="Times New Roman" w:hAnsi="Calibri" w:cs="Calibri"/>
                <w:color w:val="000000"/>
              </w:rPr>
            </w:pPr>
            <w:r>
              <w:rPr>
                <w:rFonts w:ascii="Calibri" w:hAnsi="Calibri"/>
                <w:color w:val="000000"/>
              </w:rPr>
              <w:t>Population active (x 1 000)</w:t>
            </w:r>
          </w:p>
        </w:tc>
        <w:tc>
          <w:tcPr>
            <w:tcW w:w="954" w:type="dxa"/>
            <w:tcBorders>
              <w:top w:val="nil"/>
              <w:left w:val="nil"/>
              <w:bottom w:val="nil"/>
              <w:right w:val="nil"/>
            </w:tcBorders>
            <w:shd w:val="clear" w:color="auto" w:fill="auto"/>
            <w:noWrap/>
            <w:vAlign w:val="bottom"/>
            <w:hideMark/>
          </w:tcPr>
          <w:p w14:paraId="4DF9B033"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391,4</w:t>
            </w:r>
          </w:p>
        </w:tc>
        <w:tc>
          <w:tcPr>
            <w:tcW w:w="954" w:type="dxa"/>
            <w:tcBorders>
              <w:top w:val="nil"/>
              <w:left w:val="nil"/>
              <w:bottom w:val="nil"/>
              <w:right w:val="nil"/>
            </w:tcBorders>
            <w:shd w:val="clear" w:color="auto" w:fill="auto"/>
            <w:noWrap/>
            <w:vAlign w:val="bottom"/>
            <w:hideMark/>
          </w:tcPr>
          <w:p w14:paraId="7EE96991"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380,3</w:t>
            </w:r>
          </w:p>
        </w:tc>
        <w:tc>
          <w:tcPr>
            <w:tcW w:w="1152" w:type="dxa"/>
            <w:tcBorders>
              <w:top w:val="nil"/>
              <w:left w:val="nil"/>
              <w:bottom w:val="nil"/>
              <w:right w:val="nil"/>
            </w:tcBorders>
            <w:shd w:val="clear" w:color="auto" w:fill="auto"/>
            <w:noWrap/>
            <w:vAlign w:val="bottom"/>
            <w:hideMark/>
          </w:tcPr>
          <w:p w14:paraId="5B83E619"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-11,1</w:t>
            </w:r>
          </w:p>
        </w:tc>
        <w:tc>
          <w:tcPr>
            <w:tcW w:w="1200" w:type="dxa"/>
            <w:tcBorders>
              <w:top w:val="nil"/>
              <w:left w:val="nil"/>
              <w:bottom w:val="nil"/>
              <w:right w:val="nil"/>
            </w:tcBorders>
            <w:shd w:val="clear" w:color="auto" w:fill="auto"/>
            <w:noWrap/>
            <w:vAlign w:val="bottom"/>
            <w:hideMark/>
          </w:tcPr>
          <w:p w14:paraId="6E1F21D3" w14:textId="77777777" w:rsidR="0015108C" w:rsidRPr="0015108C" w:rsidRDefault="0015108C" w:rsidP="004C71A5">
            <w:pPr>
              <w:spacing w:after="0" w:line="240" w:lineRule="auto"/>
              <w:jc w:val="center"/>
              <w:rPr>
                <w:rFonts w:ascii="Calibri" w:eastAsia="Times New Roman" w:hAnsi="Calibri" w:cs="Calibri"/>
                <w:color w:val="000000"/>
              </w:rPr>
            </w:pPr>
            <w:r>
              <w:rPr>
                <w:rFonts w:ascii="Calibri" w:hAnsi="Calibri"/>
                <w:color w:val="000000"/>
              </w:rPr>
              <w:t>-3 %</w:t>
            </w:r>
          </w:p>
        </w:tc>
      </w:tr>
      <w:tr w:rsidR="0015108C" w:rsidRPr="0015108C" w14:paraId="6223C9CE" w14:textId="77777777" w:rsidTr="004C71A5">
        <w:trPr>
          <w:trHeight w:val="300"/>
        </w:trPr>
        <w:tc>
          <w:tcPr>
            <w:tcW w:w="4420" w:type="dxa"/>
            <w:tcBorders>
              <w:top w:val="nil"/>
              <w:left w:val="nil"/>
              <w:bottom w:val="nil"/>
              <w:right w:val="nil"/>
            </w:tcBorders>
            <w:shd w:val="clear" w:color="auto" w:fill="FBE4D5" w:themeFill="accent2" w:themeFillTint="33"/>
            <w:noWrap/>
            <w:vAlign w:val="bottom"/>
            <w:hideMark/>
          </w:tcPr>
          <w:p w14:paraId="276637C2" w14:textId="4C3C701C" w:rsidR="0015108C" w:rsidRPr="0015108C" w:rsidRDefault="0015108C" w:rsidP="0015108C">
            <w:pPr>
              <w:spacing w:after="0" w:line="240" w:lineRule="auto"/>
              <w:rPr>
                <w:rFonts w:ascii="Calibri" w:eastAsia="Times New Roman" w:hAnsi="Calibri" w:cs="Calibri"/>
                <w:color w:val="000000"/>
              </w:rPr>
            </w:pPr>
            <w:r>
              <w:rPr>
                <w:rFonts w:ascii="Calibri" w:hAnsi="Calibri"/>
                <w:color w:val="000000"/>
              </w:rPr>
              <w:t xml:space="preserve">  Immigrants reçus (x 1 000)</w:t>
            </w:r>
          </w:p>
        </w:tc>
        <w:tc>
          <w:tcPr>
            <w:tcW w:w="954" w:type="dxa"/>
            <w:tcBorders>
              <w:top w:val="nil"/>
              <w:left w:val="nil"/>
              <w:bottom w:val="nil"/>
              <w:right w:val="nil"/>
            </w:tcBorders>
            <w:shd w:val="clear" w:color="auto" w:fill="FBE4D5" w:themeFill="accent2" w:themeFillTint="33"/>
            <w:noWrap/>
            <w:vAlign w:val="bottom"/>
            <w:hideMark/>
          </w:tcPr>
          <w:p w14:paraId="1775D02A"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14,7</w:t>
            </w:r>
          </w:p>
        </w:tc>
        <w:tc>
          <w:tcPr>
            <w:tcW w:w="954" w:type="dxa"/>
            <w:tcBorders>
              <w:top w:val="nil"/>
              <w:left w:val="nil"/>
              <w:bottom w:val="nil"/>
              <w:right w:val="nil"/>
            </w:tcBorders>
            <w:shd w:val="clear" w:color="auto" w:fill="FBE4D5" w:themeFill="accent2" w:themeFillTint="33"/>
            <w:noWrap/>
            <w:vAlign w:val="bottom"/>
            <w:hideMark/>
          </w:tcPr>
          <w:p w14:paraId="1DBFA810"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22,6</w:t>
            </w:r>
          </w:p>
        </w:tc>
        <w:tc>
          <w:tcPr>
            <w:tcW w:w="1152" w:type="dxa"/>
            <w:tcBorders>
              <w:top w:val="nil"/>
              <w:left w:val="nil"/>
              <w:bottom w:val="nil"/>
              <w:right w:val="nil"/>
            </w:tcBorders>
            <w:shd w:val="clear" w:color="auto" w:fill="FBE4D5" w:themeFill="accent2" w:themeFillTint="33"/>
            <w:noWrap/>
            <w:vAlign w:val="bottom"/>
            <w:hideMark/>
          </w:tcPr>
          <w:p w14:paraId="5C9F2841"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7,9</w:t>
            </w:r>
          </w:p>
        </w:tc>
        <w:tc>
          <w:tcPr>
            <w:tcW w:w="1200" w:type="dxa"/>
            <w:tcBorders>
              <w:top w:val="nil"/>
              <w:left w:val="nil"/>
              <w:bottom w:val="nil"/>
              <w:right w:val="nil"/>
            </w:tcBorders>
            <w:shd w:val="clear" w:color="auto" w:fill="FBE4D5" w:themeFill="accent2" w:themeFillTint="33"/>
            <w:noWrap/>
            <w:vAlign w:val="bottom"/>
            <w:hideMark/>
          </w:tcPr>
          <w:p w14:paraId="60D83987" w14:textId="36904E03" w:rsidR="0015108C" w:rsidRPr="0015108C" w:rsidRDefault="004C71A5" w:rsidP="004C71A5">
            <w:pPr>
              <w:spacing w:after="0" w:line="240" w:lineRule="auto"/>
              <w:jc w:val="center"/>
              <w:rPr>
                <w:rFonts w:ascii="Calibri" w:eastAsia="Times New Roman" w:hAnsi="Calibri" w:cs="Calibri"/>
                <w:color w:val="000000"/>
              </w:rPr>
            </w:pPr>
            <w:r>
              <w:rPr>
                <w:rFonts w:ascii="Calibri" w:hAnsi="Calibri"/>
                <w:color w:val="000000"/>
              </w:rPr>
              <w:t>+54 %</w:t>
            </w:r>
          </w:p>
        </w:tc>
      </w:tr>
      <w:tr w:rsidR="0015108C" w:rsidRPr="0015108C" w14:paraId="42F50934" w14:textId="77777777" w:rsidTr="0015108C">
        <w:trPr>
          <w:trHeight w:val="300"/>
        </w:trPr>
        <w:tc>
          <w:tcPr>
            <w:tcW w:w="4420" w:type="dxa"/>
            <w:tcBorders>
              <w:top w:val="nil"/>
              <w:left w:val="nil"/>
              <w:bottom w:val="nil"/>
              <w:right w:val="nil"/>
            </w:tcBorders>
            <w:shd w:val="clear" w:color="auto" w:fill="auto"/>
            <w:noWrap/>
            <w:vAlign w:val="bottom"/>
            <w:hideMark/>
          </w:tcPr>
          <w:p w14:paraId="1201D4E8" w14:textId="6111F574" w:rsidR="0015108C" w:rsidRPr="0015108C" w:rsidRDefault="0015108C" w:rsidP="0015108C">
            <w:pPr>
              <w:spacing w:after="0" w:line="240" w:lineRule="auto"/>
              <w:rPr>
                <w:rFonts w:ascii="Calibri" w:eastAsia="Times New Roman" w:hAnsi="Calibri" w:cs="Calibri"/>
                <w:color w:val="000000"/>
              </w:rPr>
            </w:pPr>
            <w:r>
              <w:rPr>
                <w:rFonts w:ascii="Calibri" w:hAnsi="Calibri"/>
                <w:color w:val="000000"/>
              </w:rPr>
              <w:t xml:space="preserve">  Populations nées au Canada (x 1 000)</w:t>
            </w:r>
          </w:p>
        </w:tc>
        <w:tc>
          <w:tcPr>
            <w:tcW w:w="954" w:type="dxa"/>
            <w:tcBorders>
              <w:top w:val="nil"/>
              <w:left w:val="nil"/>
              <w:bottom w:val="nil"/>
              <w:right w:val="nil"/>
            </w:tcBorders>
            <w:shd w:val="clear" w:color="auto" w:fill="auto"/>
            <w:noWrap/>
            <w:vAlign w:val="bottom"/>
            <w:hideMark/>
          </w:tcPr>
          <w:p w14:paraId="6B517F6D"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371,3</w:t>
            </w:r>
          </w:p>
        </w:tc>
        <w:tc>
          <w:tcPr>
            <w:tcW w:w="954" w:type="dxa"/>
            <w:tcBorders>
              <w:top w:val="nil"/>
              <w:left w:val="nil"/>
              <w:bottom w:val="nil"/>
              <w:right w:val="nil"/>
            </w:tcBorders>
            <w:shd w:val="clear" w:color="auto" w:fill="auto"/>
            <w:noWrap/>
            <w:vAlign w:val="bottom"/>
            <w:hideMark/>
          </w:tcPr>
          <w:p w14:paraId="30926CD0"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352,9</w:t>
            </w:r>
          </w:p>
        </w:tc>
        <w:tc>
          <w:tcPr>
            <w:tcW w:w="1152" w:type="dxa"/>
            <w:tcBorders>
              <w:top w:val="nil"/>
              <w:left w:val="nil"/>
              <w:bottom w:val="nil"/>
              <w:right w:val="nil"/>
            </w:tcBorders>
            <w:shd w:val="clear" w:color="auto" w:fill="auto"/>
            <w:noWrap/>
            <w:vAlign w:val="bottom"/>
            <w:hideMark/>
          </w:tcPr>
          <w:p w14:paraId="7C6536E8"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-18,4</w:t>
            </w:r>
          </w:p>
        </w:tc>
        <w:tc>
          <w:tcPr>
            <w:tcW w:w="1200" w:type="dxa"/>
            <w:tcBorders>
              <w:top w:val="nil"/>
              <w:left w:val="nil"/>
              <w:bottom w:val="nil"/>
              <w:right w:val="nil"/>
            </w:tcBorders>
            <w:shd w:val="clear" w:color="auto" w:fill="auto"/>
            <w:noWrap/>
            <w:vAlign w:val="bottom"/>
            <w:hideMark/>
          </w:tcPr>
          <w:p w14:paraId="51F87032" w14:textId="77777777" w:rsidR="0015108C" w:rsidRPr="0015108C" w:rsidRDefault="0015108C" w:rsidP="004C71A5">
            <w:pPr>
              <w:spacing w:after="0" w:line="240" w:lineRule="auto"/>
              <w:jc w:val="center"/>
              <w:rPr>
                <w:rFonts w:ascii="Calibri" w:eastAsia="Times New Roman" w:hAnsi="Calibri" w:cs="Calibri"/>
                <w:color w:val="000000"/>
              </w:rPr>
            </w:pPr>
            <w:r>
              <w:rPr>
                <w:rFonts w:ascii="Calibri" w:hAnsi="Calibri"/>
                <w:color w:val="000000"/>
              </w:rPr>
              <w:t>-5 %</w:t>
            </w:r>
          </w:p>
        </w:tc>
      </w:tr>
      <w:tr w:rsidR="0015108C" w:rsidRPr="0015108C" w14:paraId="721582AF" w14:textId="77777777" w:rsidTr="0015108C">
        <w:trPr>
          <w:trHeight w:val="300"/>
        </w:trPr>
        <w:tc>
          <w:tcPr>
            <w:tcW w:w="4420" w:type="dxa"/>
            <w:tcBorders>
              <w:top w:val="nil"/>
              <w:left w:val="nil"/>
              <w:bottom w:val="nil"/>
              <w:right w:val="nil"/>
            </w:tcBorders>
            <w:shd w:val="clear" w:color="auto" w:fill="auto"/>
            <w:noWrap/>
            <w:vAlign w:val="bottom"/>
            <w:hideMark/>
          </w:tcPr>
          <w:p w14:paraId="4D6EDDF7" w14:textId="77777777" w:rsidR="0015108C" w:rsidRPr="0015108C" w:rsidRDefault="0015108C" w:rsidP="0015108C">
            <w:pPr>
              <w:spacing w:after="0" w:line="240" w:lineRule="auto"/>
              <w:jc w:val="right"/>
              <w:rPr>
                <w:rFonts w:ascii="Calibri" w:eastAsia="Times New Roman" w:hAnsi="Calibri" w:cs="Calibri"/>
                <w:color w:val="000000"/>
              </w:rPr>
            </w:pPr>
          </w:p>
        </w:tc>
        <w:tc>
          <w:tcPr>
            <w:tcW w:w="954" w:type="dxa"/>
            <w:tcBorders>
              <w:top w:val="nil"/>
              <w:left w:val="nil"/>
              <w:bottom w:val="nil"/>
              <w:right w:val="nil"/>
            </w:tcBorders>
            <w:shd w:val="clear" w:color="auto" w:fill="auto"/>
            <w:noWrap/>
            <w:vAlign w:val="bottom"/>
            <w:hideMark/>
          </w:tcPr>
          <w:p w14:paraId="314630E9" w14:textId="77777777" w:rsidR="0015108C" w:rsidRPr="0015108C" w:rsidRDefault="0015108C" w:rsidP="0015108C">
            <w:pPr>
              <w:spacing w:after="0" w:line="240" w:lineRule="auto"/>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noWrap/>
            <w:vAlign w:val="bottom"/>
            <w:hideMark/>
          </w:tcPr>
          <w:p w14:paraId="6CCF2EDD" w14:textId="77777777" w:rsidR="0015108C" w:rsidRPr="0015108C" w:rsidRDefault="0015108C" w:rsidP="0015108C">
            <w:pPr>
              <w:spacing w:after="0" w:line="240" w:lineRule="auto"/>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6345B46B" w14:textId="77777777" w:rsidR="0015108C" w:rsidRPr="0015108C" w:rsidRDefault="0015108C" w:rsidP="0015108C">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04274883" w14:textId="77777777" w:rsidR="0015108C" w:rsidRPr="0015108C" w:rsidRDefault="0015108C" w:rsidP="004C71A5">
            <w:pPr>
              <w:spacing w:after="0" w:line="240" w:lineRule="auto"/>
              <w:jc w:val="center"/>
              <w:rPr>
                <w:rFonts w:ascii="Times New Roman" w:eastAsia="Times New Roman" w:hAnsi="Times New Roman" w:cs="Times New Roman"/>
                <w:sz w:val="20"/>
                <w:szCs w:val="20"/>
              </w:rPr>
            </w:pPr>
          </w:p>
        </w:tc>
      </w:tr>
      <w:tr w:rsidR="0015108C" w:rsidRPr="0015108C" w14:paraId="611431DB" w14:textId="77777777" w:rsidTr="0015108C">
        <w:trPr>
          <w:trHeight w:val="300"/>
        </w:trPr>
        <w:tc>
          <w:tcPr>
            <w:tcW w:w="4420" w:type="dxa"/>
            <w:tcBorders>
              <w:top w:val="nil"/>
              <w:left w:val="nil"/>
              <w:bottom w:val="nil"/>
              <w:right w:val="nil"/>
            </w:tcBorders>
            <w:shd w:val="clear" w:color="auto" w:fill="auto"/>
            <w:noWrap/>
            <w:vAlign w:val="bottom"/>
            <w:hideMark/>
          </w:tcPr>
          <w:p w14:paraId="3E435D26" w14:textId="77777777" w:rsidR="0015108C" w:rsidRPr="0015108C" w:rsidRDefault="0015108C" w:rsidP="0015108C">
            <w:pPr>
              <w:spacing w:after="0" w:line="240" w:lineRule="auto"/>
              <w:rPr>
                <w:rFonts w:ascii="Calibri" w:eastAsia="Times New Roman" w:hAnsi="Calibri" w:cs="Calibri"/>
                <w:color w:val="000000"/>
              </w:rPr>
            </w:pPr>
            <w:r>
              <w:rPr>
                <w:rFonts w:ascii="Calibri" w:hAnsi="Calibri"/>
                <w:color w:val="000000"/>
              </w:rPr>
              <w:t>Emplois occupés (x 1 000)</w:t>
            </w:r>
          </w:p>
        </w:tc>
        <w:tc>
          <w:tcPr>
            <w:tcW w:w="954" w:type="dxa"/>
            <w:tcBorders>
              <w:top w:val="nil"/>
              <w:left w:val="nil"/>
              <w:bottom w:val="nil"/>
              <w:right w:val="nil"/>
            </w:tcBorders>
            <w:shd w:val="clear" w:color="auto" w:fill="auto"/>
            <w:noWrap/>
            <w:vAlign w:val="bottom"/>
            <w:hideMark/>
          </w:tcPr>
          <w:p w14:paraId="39595219"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355</w:t>
            </w:r>
          </w:p>
        </w:tc>
        <w:tc>
          <w:tcPr>
            <w:tcW w:w="954" w:type="dxa"/>
            <w:tcBorders>
              <w:top w:val="nil"/>
              <w:left w:val="nil"/>
              <w:bottom w:val="nil"/>
              <w:right w:val="nil"/>
            </w:tcBorders>
            <w:shd w:val="clear" w:color="auto" w:fill="auto"/>
            <w:noWrap/>
            <w:vAlign w:val="bottom"/>
            <w:hideMark/>
          </w:tcPr>
          <w:p w14:paraId="32AF5403"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352,7</w:t>
            </w:r>
          </w:p>
        </w:tc>
        <w:tc>
          <w:tcPr>
            <w:tcW w:w="1152" w:type="dxa"/>
            <w:tcBorders>
              <w:top w:val="nil"/>
              <w:left w:val="nil"/>
              <w:bottom w:val="nil"/>
              <w:right w:val="nil"/>
            </w:tcBorders>
            <w:shd w:val="clear" w:color="auto" w:fill="auto"/>
            <w:noWrap/>
            <w:vAlign w:val="bottom"/>
            <w:hideMark/>
          </w:tcPr>
          <w:p w14:paraId="0B36C325"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-2,3</w:t>
            </w:r>
          </w:p>
        </w:tc>
        <w:tc>
          <w:tcPr>
            <w:tcW w:w="1200" w:type="dxa"/>
            <w:tcBorders>
              <w:top w:val="nil"/>
              <w:left w:val="nil"/>
              <w:bottom w:val="nil"/>
              <w:right w:val="nil"/>
            </w:tcBorders>
            <w:shd w:val="clear" w:color="auto" w:fill="auto"/>
            <w:noWrap/>
            <w:vAlign w:val="bottom"/>
            <w:hideMark/>
          </w:tcPr>
          <w:p w14:paraId="4EE923EE" w14:textId="77777777" w:rsidR="0015108C" w:rsidRPr="0015108C" w:rsidRDefault="0015108C" w:rsidP="004C71A5">
            <w:pPr>
              <w:spacing w:after="0" w:line="240" w:lineRule="auto"/>
              <w:jc w:val="center"/>
              <w:rPr>
                <w:rFonts w:ascii="Calibri" w:eastAsia="Times New Roman" w:hAnsi="Calibri" w:cs="Calibri"/>
                <w:color w:val="000000"/>
              </w:rPr>
            </w:pPr>
            <w:r>
              <w:rPr>
                <w:rFonts w:ascii="Calibri" w:hAnsi="Calibri"/>
                <w:color w:val="000000"/>
              </w:rPr>
              <w:t>-1 %</w:t>
            </w:r>
          </w:p>
        </w:tc>
      </w:tr>
      <w:tr w:rsidR="0015108C" w:rsidRPr="0015108C" w14:paraId="0A52A317" w14:textId="77777777" w:rsidTr="004C71A5">
        <w:trPr>
          <w:trHeight w:val="300"/>
        </w:trPr>
        <w:tc>
          <w:tcPr>
            <w:tcW w:w="4420" w:type="dxa"/>
            <w:tcBorders>
              <w:top w:val="nil"/>
              <w:left w:val="nil"/>
              <w:bottom w:val="nil"/>
              <w:right w:val="nil"/>
            </w:tcBorders>
            <w:shd w:val="clear" w:color="auto" w:fill="FBE4D5" w:themeFill="accent2" w:themeFillTint="33"/>
            <w:noWrap/>
            <w:vAlign w:val="bottom"/>
            <w:hideMark/>
          </w:tcPr>
          <w:p w14:paraId="5EC99AF0" w14:textId="37A4E6F1" w:rsidR="0015108C" w:rsidRPr="0015108C" w:rsidRDefault="0015108C" w:rsidP="0015108C">
            <w:pPr>
              <w:spacing w:after="0" w:line="240" w:lineRule="auto"/>
              <w:rPr>
                <w:rFonts w:ascii="Calibri" w:eastAsia="Times New Roman" w:hAnsi="Calibri" w:cs="Calibri"/>
                <w:color w:val="000000"/>
              </w:rPr>
            </w:pPr>
            <w:r>
              <w:rPr>
                <w:rFonts w:ascii="Calibri" w:hAnsi="Calibri"/>
                <w:color w:val="000000"/>
              </w:rPr>
              <w:t xml:space="preserve">  Immigrants reçus (x 1 000)</w:t>
            </w:r>
          </w:p>
        </w:tc>
        <w:tc>
          <w:tcPr>
            <w:tcW w:w="954" w:type="dxa"/>
            <w:tcBorders>
              <w:top w:val="nil"/>
              <w:left w:val="nil"/>
              <w:bottom w:val="nil"/>
              <w:right w:val="nil"/>
            </w:tcBorders>
            <w:shd w:val="clear" w:color="auto" w:fill="FBE4D5" w:themeFill="accent2" w:themeFillTint="33"/>
            <w:noWrap/>
            <w:vAlign w:val="bottom"/>
            <w:hideMark/>
          </w:tcPr>
          <w:p w14:paraId="7749D71B"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13,4</w:t>
            </w:r>
          </w:p>
        </w:tc>
        <w:tc>
          <w:tcPr>
            <w:tcW w:w="954" w:type="dxa"/>
            <w:tcBorders>
              <w:top w:val="nil"/>
              <w:left w:val="nil"/>
              <w:bottom w:val="nil"/>
              <w:right w:val="nil"/>
            </w:tcBorders>
            <w:shd w:val="clear" w:color="auto" w:fill="FBE4D5" w:themeFill="accent2" w:themeFillTint="33"/>
            <w:noWrap/>
            <w:vAlign w:val="bottom"/>
            <w:hideMark/>
          </w:tcPr>
          <w:p w14:paraId="66CE128E"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21,1</w:t>
            </w:r>
          </w:p>
        </w:tc>
        <w:tc>
          <w:tcPr>
            <w:tcW w:w="1152" w:type="dxa"/>
            <w:tcBorders>
              <w:top w:val="nil"/>
              <w:left w:val="nil"/>
              <w:bottom w:val="nil"/>
              <w:right w:val="nil"/>
            </w:tcBorders>
            <w:shd w:val="clear" w:color="auto" w:fill="FBE4D5" w:themeFill="accent2" w:themeFillTint="33"/>
            <w:noWrap/>
            <w:vAlign w:val="bottom"/>
            <w:hideMark/>
          </w:tcPr>
          <w:p w14:paraId="0AAAB339"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7,7</w:t>
            </w:r>
          </w:p>
        </w:tc>
        <w:tc>
          <w:tcPr>
            <w:tcW w:w="1200" w:type="dxa"/>
            <w:tcBorders>
              <w:top w:val="nil"/>
              <w:left w:val="nil"/>
              <w:bottom w:val="nil"/>
              <w:right w:val="nil"/>
            </w:tcBorders>
            <w:shd w:val="clear" w:color="auto" w:fill="FBE4D5" w:themeFill="accent2" w:themeFillTint="33"/>
            <w:noWrap/>
            <w:vAlign w:val="bottom"/>
            <w:hideMark/>
          </w:tcPr>
          <w:p w14:paraId="51AA38D2" w14:textId="5899C6B8" w:rsidR="0015108C" w:rsidRPr="0015108C" w:rsidRDefault="004C71A5" w:rsidP="004C71A5">
            <w:pPr>
              <w:spacing w:after="0" w:line="240" w:lineRule="auto"/>
              <w:jc w:val="center"/>
              <w:rPr>
                <w:rFonts w:ascii="Calibri" w:eastAsia="Times New Roman" w:hAnsi="Calibri" w:cs="Calibri"/>
                <w:color w:val="000000"/>
              </w:rPr>
            </w:pPr>
            <w:r>
              <w:rPr>
                <w:rFonts w:ascii="Calibri" w:hAnsi="Calibri"/>
                <w:color w:val="000000"/>
              </w:rPr>
              <w:t>+57</w:t>
            </w:r>
            <w:r w:rsidR="0021103F">
              <w:rPr>
                <w:rFonts w:ascii="Calibri" w:hAnsi="Calibri"/>
                <w:color w:val="000000"/>
              </w:rPr>
              <w:t> </w:t>
            </w:r>
            <w:r>
              <w:rPr>
                <w:rFonts w:ascii="Calibri" w:hAnsi="Calibri"/>
                <w:color w:val="000000"/>
              </w:rPr>
              <w:t>%</w:t>
            </w:r>
          </w:p>
        </w:tc>
      </w:tr>
      <w:tr w:rsidR="0015108C" w:rsidRPr="0015108C" w14:paraId="55A6E6F3" w14:textId="77777777" w:rsidTr="0015108C">
        <w:trPr>
          <w:trHeight w:val="300"/>
        </w:trPr>
        <w:tc>
          <w:tcPr>
            <w:tcW w:w="4420" w:type="dxa"/>
            <w:tcBorders>
              <w:top w:val="nil"/>
              <w:left w:val="nil"/>
              <w:bottom w:val="nil"/>
              <w:right w:val="nil"/>
            </w:tcBorders>
            <w:shd w:val="clear" w:color="auto" w:fill="auto"/>
            <w:noWrap/>
            <w:vAlign w:val="bottom"/>
            <w:hideMark/>
          </w:tcPr>
          <w:p w14:paraId="1F4751D2" w14:textId="09024886" w:rsidR="0015108C" w:rsidRPr="0015108C" w:rsidRDefault="0015108C" w:rsidP="0015108C">
            <w:pPr>
              <w:spacing w:after="0" w:line="240" w:lineRule="auto"/>
              <w:rPr>
                <w:rFonts w:ascii="Calibri" w:eastAsia="Times New Roman" w:hAnsi="Calibri" w:cs="Calibri"/>
                <w:color w:val="000000"/>
              </w:rPr>
            </w:pPr>
            <w:r>
              <w:rPr>
                <w:rFonts w:ascii="Calibri" w:hAnsi="Calibri"/>
                <w:color w:val="000000"/>
              </w:rPr>
              <w:t xml:space="preserve">  Populations nées au Canada (x 1 000)</w:t>
            </w:r>
          </w:p>
        </w:tc>
        <w:tc>
          <w:tcPr>
            <w:tcW w:w="954" w:type="dxa"/>
            <w:tcBorders>
              <w:top w:val="nil"/>
              <w:left w:val="nil"/>
              <w:bottom w:val="nil"/>
              <w:right w:val="nil"/>
            </w:tcBorders>
            <w:shd w:val="clear" w:color="auto" w:fill="auto"/>
            <w:noWrap/>
            <w:vAlign w:val="bottom"/>
            <w:hideMark/>
          </w:tcPr>
          <w:p w14:paraId="0E1A9C11"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336,7</w:t>
            </w:r>
          </w:p>
        </w:tc>
        <w:tc>
          <w:tcPr>
            <w:tcW w:w="954" w:type="dxa"/>
            <w:tcBorders>
              <w:top w:val="nil"/>
              <w:left w:val="nil"/>
              <w:bottom w:val="nil"/>
              <w:right w:val="nil"/>
            </w:tcBorders>
            <w:shd w:val="clear" w:color="auto" w:fill="auto"/>
            <w:noWrap/>
            <w:vAlign w:val="bottom"/>
            <w:hideMark/>
          </w:tcPr>
          <w:p w14:paraId="2DE1E330"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327</w:t>
            </w:r>
          </w:p>
        </w:tc>
        <w:tc>
          <w:tcPr>
            <w:tcW w:w="1152" w:type="dxa"/>
            <w:tcBorders>
              <w:top w:val="nil"/>
              <w:left w:val="nil"/>
              <w:bottom w:val="nil"/>
              <w:right w:val="nil"/>
            </w:tcBorders>
            <w:shd w:val="clear" w:color="auto" w:fill="auto"/>
            <w:noWrap/>
            <w:vAlign w:val="bottom"/>
            <w:hideMark/>
          </w:tcPr>
          <w:p w14:paraId="4DD565F4"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-9,7</w:t>
            </w:r>
          </w:p>
        </w:tc>
        <w:tc>
          <w:tcPr>
            <w:tcW w:w="1200" w:type="dxa"/>
            <w:tcBorders>
              <w:top w:val="nil"/>
              <w:left w:val="nil"/>
              <w:bottom w:val="nil"/>
              <w:right w:val="nil"/>
            </w:tcBorders>
            <w:shd w:val="clear" w:color="auto" w:fill="auto"/>
            <w:noWrap/>
            <w:vAlign w:val="bottom"/>
            <w:hideMark/>
          </w:tcPr>
          <w:p w14:paraId="0EB5205A" w14:textId="77777777" w:rsidR="0015108C" w:rsidRPr="0015108C" w:rsidRDefault="0015108C" w:rsidP="004C71A5">
            <w:pPr>
              <w:spacing w:after="0" w:line="240" w:lineRule="auto"/>
              <w:jc w:val="center"/>
              <w:rPr>
                <w:rFonts w:ascii="Calibri" w:eastAsia="Times New Roman" w:hAnsi="Calibri" w:cs="Calibri"/>
                <w:color w:val="000000"/>
              </w:rPr>
            </w:pPr>
            <w:r>
              <w:rPr>
                <w:rFonts w:ascii="Calibri" w:hAnsi="Calibri"/>
                <w:color w:val="000000"/>
              </w:rPr>
              <w:t>-3 %</w:t>
            </w:r>
          </w:p>
        </w:tc>
      </w:tr>
      <w:tr w:rsidR="0015108C" w:rsidRPr="0015108C" w14:paraId="750D9BB2" w14:textId="77777777" w:rsidTr="0015108C">
        <w:trPr>
          <w:trHeight w:val="300"/>
        </w:trPr>
        <w:tc>
          <w:tcPr>
            <w:tcW w:w="4420" w:type="dxa"/>
            <w:tcBorders>
              <w:top w:val="nil"/>
              <w:left w:val="nil"/>
              <w:bottom w:val="nil"/>
              <w:right w:val="nil"/>
            </w:tcBorders>
            <w:shd w:val="clear" w:color="auto" w:fill="auto"/>
            <w:noWrap/>
            <w:vAlign w:val="bottom"/>
            <w:hideMark/>
          </w:tcPr>
          <w:p w14:paraId="7EF6D256" w14:textId="77777777" w:rsidR="0015108C" w:rsidRPr="0015108C" w:rsidRDefault="0015108C" w:rsidP="0015108C">
            <w:pPr>
              <w:spacing w:after="0" w:line="240" w:lineRule="auto"/>
              <w:jc w:val="right"/>
              <w:rPr>
                <w:rFonts w:ascii="Calibri" w:eastAsia="Times New Roman" w:hAnsi="Calibri" w:cs="Calibri"/>
                <w:color w:val="000000"/>
              </w:rPr>
            </w:pPr>
          </w:p>
        </w:tc>
        <w:tc>
          <w:tcPr>
            <w:tcW w:w="954" w:type="dxa"/>
            <w:tcBorders>
              <w:top w:val="nil"/>
              <w:left w:val="nil"/>
              <w:bottom w:val="nil"/>
              <w:right w:val="nil"/>
            </w:tcBorders>
            <w:shd w:val="clear" w:color="auto" w:fill="auto"/>
            <w:noWrap/>
            <w:vAlign w:val="bottom"/>
            <w:hideMark/>
          </w:tcPr>
          <w:p w14:paraId="5DF03A2E" w14:textId="77777777" w:rsidR="0015108C" w:rsidRPr="0015108C" w:rsidRDefault="0015108C" w:rsidP="0015108C">
            <w:pPr>
              <w:spacing w:after="0" w:line="240" w:lineRule="auto"/>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noWrap/>
            <w:vAlign w:val="bottom"/>
            <w:hideMark/>
          </w:tcPr>
          <w:p w14:paraId="63F4EA2C" w14:textId="77777777" w:rsidR="0015108C" w:rsidRPr="0015108C" w:rsidRDefault="0015108C" w:rsidP="0015108C">
            <w:pPr>
              <w:spacing w:after="0" w:line="240" w:lineRule="auto"/>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45C896AA" w14:textId="77777777" w:rsidR="0015108C" w:rsidRPr="0015108C" w:rsidRDefault="0015108C" w:rsidP="0015108C">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3B48DB30" w14:textId="77777777" w:rsidR="0015108C" w:rsidRPr="0015108C" w:rsidRDefault="0015108C" w:rsidP="0015108C">
            <w:pPr>
              <w:spacing w:after="0" w:line="240" w:lineRule="auto"/>
              <w:rPr>
                <w:rFonts w:ascii="Times New Roman" w:eastAsia="Times New Roman" w:hAnsi="Times New Roman" w:cs="Times New Roman"/>
                <w:sz w:val="20"/>
                <w:szCs w:val="20"/>
              </w:rPr>
            </w:pPr>
          </w:p>
        </w:tc>
      </w:tr>
      <w:tr w:rsidR="0015108C" w:rsidRPr="0015108C" w14:paraId="0B91C35B" w14:textId="77777777" w:rsidTr="0015108C">
        <w:trPr>
          <w:trHeight w:val="300"/>
        </w:trPr>
        <w:tc>
          <w:tcPr>
            <w:tcW w:w="4420" w:type="dxa"/>
            <w:tcBorders>
              <w:top w:val="nil"/>
              <w:left w:val="nil"/>
              <w:bottom w:val="nil"/>
              <w:right w:val="nil"/>
            </w:tcBorders>
            <w:shd w:val="clear" w:color="auto" w:fill="auto"/>
            <w:noWrap/>
            <w:vAlign w:val="bottom"/>
            <w:hideMark/>
          </w:tcPr>
          <w:p w14:paraId="261B0502" w14:textId="4E6735D6" w:rsidR="0015108C" w:rsidRPr="0015108C" w:rsidRDefault="0015108C" w:rsidP="0015108C">
            <w:pPr>
              <w:spacing w:after="0" w:line="240" w:lineRule="auto"/>
              <w:rPr>
                <w:rFonts w:ascii="Calibri" w:eastAsia="Times New Roman" w:hAnsi="Calibri" w:cs="Calibri"/>
                <w:color w:val="000000"/>
              </w:rPr>
            </w:pPr>
            <w:r>
              <w:rPr>
                <w:rFonts w:ascii="Calibri" w:hAnsi="Calibri"/>
                <w:color w:val="000000"/>
              </w:rPr>
              <w:t>Taux de participation au marché du travail</w:t>
            </w:r>
            <w:r w:rsidR="0021103F">
              <w:rPr>
                <w:rFonts w:ascii="Calibri" w:hAnsi="Calibri"/>
                <w:color w:val="000000"/>
              </w:rPr>
              <w:t> </w:t>
            </w:r>
            <w:r>
              <w:rPr>
                <w:rFonts w:ascii="Calibri" w:hAnsi="Calibri"/>
                <w:color w:val="000000"/>
              </w:rPr>
              <w:t>:</w:t>
            </w:r>
          </w:p>
        </w:tc>
        <w:tc>
          <w:tcPr>
            <w:tcW w:w="954" w:type="dxa"/>
            <w:tcBorders>
              <w:top w:val="nil"/>
              <w:left w:val="nil"/>
              <w:bottom w:val="nil"/>
              <w:right w:val="nil"/>
            </w:tcBorders>
            <w:shd w:val="clear" w:color="auto" w:fill="auto"/>
            <w:noWrap/>
            <w:vAlign w:val="bottom"/>
            <w:hideMark/>
          </w:tcPr>
          <w:p w14:paraId="759BF59D" w14:textId="77777777" w:rsidR="0015108C" w:rsidRPr="0015108C" w:rsidRDefault="0015108C" w:rsidP="0015108C">
            <w:pPr>
              <w:spacing w:after="0" w:line="240" w:lineRule="auto"/>
              <w:rPr>
                <w:rFonts w:ascii="Calibri" w:eastAsia="Times New Roman" w:hAnsi="Calibri" w:cs="Calibri"/>
                <w:color w:val="000000"/>
              </w:rPr>
            </w:pPr>
          </w:p>
        </w:tc>
        <w:tc>
          <w:tcPr>
            <w:tcW w:w="954" w:type="dxa"/>
            <w:tcBorders>
              <w:top w:val="nil"/>
              <w:left w:val="nil"/>
              <w:bottom w:val="nil"/>
              <w:right w:val="nil"/>
            </w:tcBorders>
            <w:shd w:val="clear" w:color="auto" w:fill="auto"/>
            <w:noWrap/>
            <w:vAlign w:val="bottom"/>
            <w:hideMark/>
          </w:tcPr>
          <w:p w14:paraId="7B2A8AB5" w14:textId="77777777" w:rsidR="0015108C" w:rsidRPr="0015108C" w:rsidRDefault="0015108C" w:rsidP="0015108C">
            <w:pPr>
              <w:spacing w:after="0" w:line="240" w:lineRule="auto"/>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bottom"/>
            <w:hideMark/>
          </w:tcPr>
          <w:p w14:paraId="2A183991" w14:textId="77777777" w:rsidR="0015108C" w:rsidRPr="0015108C" w:rsidRDefault="0015108C" w:rsidP="0015108C">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7E65343B" w14:textId="77777777" w:rsidR="0015108C" w:rsidRPr="0015108C" w:rsidRDefault="0015108C" w:rsidP="0015108C">
            <w:pPr>
              <w:spacing w:after="0" w:line="240" w:lineRule="auto"/>
              <w:rPr>
                <w:rFonts w:ascii="Times New Roman" w:eastAsia="Times New Roman" w:hAnsi="Times New Roman" w:cs="Times New Roman"/>
                <w:sz w:val="20"/>
                <w:szCs w:val="20"/>
              </w:rPr>
            </w:pPr>
          </w:p>
        </w:tc>
      </w:tr>
      <w:tr w:rsidR="0015108C" w:rsidRPr="0015108C" w14:paraId="31F0415E" w14:textId="77777777" w:rsidTr="0015108C">
        <w:trPr>
          <w:trHeight w:val="300"/>
        </w:trPr>
        <w:tc>
          <w:tcPr>
            <w:tcW w:w="4420" w:type="dxa"/>
            <w:tcBorders>
              <w:top w:val="nil"/>
              <w:left w:val="nil"/>
              <w:bottom w:val="nil"/>
              <w:right w:val="nil"/>
            </w:tcBorders>
            <w:shd w:val="clear" w:color="auto" w:fill="auto"/>
            <w:noWrap/>
            <w:vAlign w:val="bottom"/>
            <w:hideMark/>
          </w:tcPr>
          <w:p w14:paraId="720040B7" w14:textId="6114E6F8" w:rsidR="0015108C" w:rsidRPr="0015108C" w:rsidRDefault="0015108C" w:rsidP="0015108C">
            <w:pPr>
              <w:spacing w:after="0" w:line="240" w:lineRule="auto"/>
              <w:rPr>
                <w:rFonts w:ascii="Calibri" w:eastAsia="Times New Roman" w:hAnsi="Calibri" w:cs="Calibri"/>
                <w:color w:val="000000"/>
              </w:rPr>
            </w:pPr>
            <w:r>
              <w:rPr>
                <w:rFonts w:ascii="Calibri" w:hAnsi="Calibri"/>
                <w:color w:val="000000"/>
              </w:rPr>
              <w:t>Immigrants reçus 5 ans et moins auparavant</w:t>
            </w:r>
          </w:p>
        </w:tc>
        <w:tc>
          <w:tcPr>
            <w:tcW w:w="954" w:type="dxa"/>
            <w:tcBorders>
              <w:top w:val="nil"/>
              <w:left w:val="nil"/>
              <w:bottom w:val="nil"/>
              <w:right w:val="nil"/>
            </w:tcBorders>
            <w:shd w:val="clear" w:color="auto" w:fill="auto"/>
            <w:noWrap/>
            <w:vAlign w:val="bottom"/>
            <w:hideMark/>
          </w:tcPr>
          <w:p w14:paraId="0EBF9156"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57,1 %</w:t>
            </w:r>
          </w:p>
        </w:tc>
        <w:tc>
          <w:tcPr>
            <w:tcW w:w="954" w:type="dxa"/>
            <w:tcBorders>
              <w:top w:val="nil"/>
              <w:left w:val="nil"/>
              <w:bottom w:val="nil"/>
              <w:right w:val="nil"/>
            </w:tcBorders>
            <w:shd w:val="clear" w:color="auto" w:fill="auto"/>
            <w:noWrap/>
            <w:vAlign w:val="bottom"/>
            <w:hideMark/>
          </w:tcPr>
          <w:p w14:paraId="66375699"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80,0 %</w:t>
            </w:r>
          </w:p>
        </w:tc>
        <w:tc>
          <w:tcPr>
            <w:tcW w:w="1152" w:type="dxa"/>
            <w:tcBorders>
              <w:top w:val="nil"/>
              <w:left w:val="nil"/>
              <w:bottom w:val="nil"/>
              <w:right w:val="nil"/>
            </w:tcBorders>
            <w:shd w:val="clear" w:color="auto" w:fill="auto"/>
            <w:noWrap/>
            <w:vAlign w:val="bottom"/>
            <w:hideMark/>
          </w:tcPr>
          <w:p w14:paraId="74021AEC" w14:textId="77777777" w:rsidR="0015108C" w:rsidRPr="0015108C" w:rsidRDefault="0015108C" w:rsidP="0015108C">
            <w:pPr>
              <w:spacing w:after="0" w:line="240" w:lineRule="auto"/>
              <w:jc w:val="right"/>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14:paraId="0FCFCCCB" w14:textId="77777777" w:rsidR="0015108C" w:rsidRPr="0015108C" w:rsidRDefault="0015108C" w:rsidP="0015108C">
            <w:pPr>
              <w:spacing w:after="0" w:line="240" w:lineRule="auto"/>
              <w:rPr>
                <w:rFonts w:ascii="Times New Roman" w:eastAsia="Times New Roman" w:hAnsi="Times New Roman" w:cs="Times New Roman"/>
                <w:sz w:val="20"/>
                <w:szCs w:val="20"/>
              </w:rPr>
            </w:pPr>
          </w:p>
        </w:tc>
      </w:tr>
      <w:tr w:rsidR="0015108C" w:rsidRPr="0015108C" w14:paraId="59A9AD7A" w14:textId="77777777" w:rsidTr="0015108C">
        <w:trPr>
          <w:trHeight w:val="300"/>
        </w:trPr>
        <w:tc>
          <w:tcPr>
            <w:tcW w:w="4420" w:type="dxa"/>
            <w:tcBorders>
              <w:top w:val="nil"/>
              <w:left w:val="nil"/>
              <w:bottom w:val="nil"/>
              <w:right w:val="nil"/>
            </w:tcBorders>
            <w:shd w:val="clear" w:color="auto" w:fill="auto"/>
            <w:noWrap/>
            <w:vAlign w:val="bottom"/>
            <w:hideMark/>
          </w:tcPr>
          <w:p w14:paraId="690880C6" w14:textId="0A2541F8" w:rsidR="0015108C" w:rsidRPr="0015108C" w:rsidRDefault="0015108C" w:rsidP="0015108C">
            <w:pPr>
              <w:spacing w:after="0" w:line="240" w:lineRule="auto"/>
              <w:rPr>
                <w:rFonts w:ascii="Calibri" w:eastAsia="Times New Roman" w:hAnsi="Calibri" w:cs="Calibri"/>
                <w:color w:val="000000"/>
              </w:rPr>
            </w:pPr>
            <w:r>
              <w:rPr>
                <w:rFonts w:ascii="Calibri" w:hAnsi="Calibri"/>
                <w:color w:val="000000"/>
              </w:rPr>
              <w:t>Taux de chômage : immigrants reçus (tous)</w:t>
            </w:r>
          </w:p>
        </w:tc>
        <w:tc>
          <w:tcPr>
            <w:tcW w:w="954" w:type="dxa"/>
            <w:tcBorders>
              <w:top w:val="nil"/>
              <w:left w:val="nil"/>
              <w:bottom w:val="nil"/>
              <w:right w:val="nil"/>
            </w:tcBorders>
            <w:shd w:val="clear" w:color="auto" w:fill="auto"/>
            <w:noWrap/>
            <w:vAlign w:val="bottom"/>
            <w:hideMark/>
          </w:tcPr>
          <w:p w14:paraId="06410CAA"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8,8 %</w:t>
            </w:r>
          </w:p>
        </w:tc>
        <w:tc>
          <w:tcPr>
            <w:tcW w:w="954" w:type="dxa"/>
            <w:tcBorders>
              <w:top w:val="nil"/>
              <w:left w:val="nil"/>
              <w:bottom w:val="nil"/>
              <w:right w:val="nil"/>
            </w:tcBorders>
            <w:shd w:val="clear" w:color="auto" w:fill="auto"/>
            <w:noWrap/>
            <w:vAlign w:val="bottom"/>
            <w:hideMark/>
          </w:tcPr>
          <w:p w14:paraId="088F9C58" w14:textId="77777777" w:rsidR="0015108C" w:rsidRPr="0015108C" w:rsidRDefault="0015108C" w:rsidP="0015108C">
            <w:pPr>
              <w:spacing w:after="0" w:line="240" w:lineRule="auto"/>
              <w:jc w:val="right"/>
              <w:rPr>
                <w:rFonts w:ascii="Calibri" w:eastAsia="Times New Roman" w:hAnsi="Calibri" w:cs="Calibri"/>
                <w:color w:val="000000"/>
              </w:rPr>
            </w:pPr>
            <w:r>
              <w:rPr>
                <w:rFonts w:ascii="Calibri" w:hAnsi="Calibri"/>
                <w:color w:val="000000"/>
              </w:rPr>
              <w:t>6,6 %</w:t>
            </w:r>
          </w:p>
        </w:tc>
        <w:tc>
          <w:tcPr>
            <w:tcW w:w="1152" w:type="dxa"/>
            <w:tcBorders>
              <w:top w:val="nil"/>
              <w:left w:val="nil"/>
              <w:bottom w:val="nil"/>
              <w:right w:val="nil"/>
            </w:tcBorders>
            <w:shd w:val="clear" w:color="auto" w:fill="auto"/>
            <w:noWrap/>
            <w:vAlign w:val="bottom"/>
            <w:hideMark/>
          </w:tcPr>
          <w:p w14:paraId="086D937F" w14:textId="77777777" w:rsidR="0015108C" w:rsidRPr="0015108C" w:rsidRDefault="0015108C" w:rsidP="0015108C">
            <w:pPr>
              <w:spacing w:after="0" w:line="240" w:lineRule="auto"/>
              <w:jc w:val="right"/>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14:paraId="6EC0131A" w14:textId="77777777" w:rsidR="0015108C" w:rsidRPr="0015108C" w:rsidRDefault="0015108C" w:rsidP="0015108C">
            <w:pPr>
              <w:spacing w:after="0" w:line="240" w:lineRule="auto"/>
              <w:rPr>
                <w:rFonts w:ascii="Times New Roman" w:eastAsia="Times New Roman" w:hAnsi="Times New Roman" w:cs="Times New Roman"/>
                <w:sz w:val="20"/>
                <w:szCs w:val="20"/>
              </w:rPr>
            </w:pPr>
          </w:p>
        </w:tc>
      </w:tr>
    </w:tbl>
    <w:p w14:paraId="71562083" w14:textId="6EF853DE" w:rsidR="0015108C" w:rsidRDefault="004C71A5" w:rsidP="0015108C">
      <w:pPr>
        <w:pBdr>
          <w:bottom w:val="single" w:sz="4" w:space="1" w:color="auto"/>
        </w:pBdr>
        <w:spacing w:before="120" w:after="0"/>
      </w:pPr>
      <w:r>
        <w:t>*Estimations mensuelles non désaisonnalisées. Source</w:t>
      </w:r>
      <w:r w:rsidR="0021103F">
        <w:t> </w:t>
      </w:r>
      <w:r>
        <w:t xml:space="preserve">: </w:t>
      </w:r>
      <w:r w:rsidR="004C1600">
        <w:t>t</w:t>
      </w:r>
      <w:r>
        <w:t>ableau 14-10-0082-01 de Statistique Canada.</w:t>
      </w:r>
    </w:p>
    <w:p w14:paraId="3EEBC8C6" w14:textId="77777777" w:rsidR="0015108C" w:rsidRDefault="0015108C" w:rsidP="0015108C">
      <w:pPr>
        <w:spacing w:before="120" w:after="0"/>
      </w:pPr>
    </w:p>
    <w:p w14:paraId="71A85000" w14:textId="77777777" w:rsidR="004C71A5" w:rsidRDefault="004C71A5">
      <w:r>
        <w:br w:type="page"/>
      </w:r>
    </w:p>
    <w:p w14:paraId="4DCB4903" w14:textId="77777777" w:rsidR="00BE65EC" w:rsidRPr="00BE65EC" w:rsidRDefault="004C71A5" w:rsidP="0015108C">
      <w:pPr>
        <w:spacing w:before="120" w:after="0"/>
        <w:rPr>
          <w:b/>
        </w:rPr>
      </w:pPr>
      <w:r>
        <w:rPr>
          <w:b/>
        </w:rPr>
        <w:lastRenderedPageBreak/>
        <w:t>2. Les immigrants et leur incidence sur l’économie</w:t>
      </w:r>
    </w:p>
    <w:p w14:paraId="417F397C" w14:textId="1510AEF8" w:rsidR="00BE65EC" w:rsidRDefault="00BE65EC" w:rsidP="0015108C">
      <w:pPr>
        <w:spacing w:before="120" w:after="0"/>
      </w:pPr>
      <w:r>
        <w:t>Nous possédons peu de données sur les industries dans lesquelles les nouveaux immigrants établis au Nouveau</w:t>
      </w:r>
      <w:r w:rsidR="0021103F">
        <w:t>-</w:t>
      </w:r>
      <w:r>
        <w:t>Brunswick travaillent. Grâce au Recensement de 2016, nous savons que les nouveaux immigrants (reçus entre 2011 et 2016 et les résidents non permanents) sont fortement représentés dans les secteurs manufacturier, des services d</w:t>
      </w:r>
      <w:r w:rsidR="0021103F">
        <w:t>’</w:t>
      </w:r>
      <w:r>
        <w:t>hébergement et de restauration, des soins de santé, du commerce de détail et des services professionnels. Au total, 6 960 nouveaux immigrants et résidents non permanents comptabilisés au moment du recensement faisaient partie de la population active du Nouveau-Brunswick. Si on considère l</w:t>
      </w:r>
      <w:r w:rsidR="0021103F">
        <w:t>’</w:t>
      </w:r>
      <w:r>
        <w:t>emploi par industrie, le revenu d</w:t>
      </w:r>
      <w:r w:rsidR="0021103F">
        <w:t>’</w:t>
      </w:r>
      <w:r>
        <w:t>emploi et d</w:t>
      </w:r>
      <w:r w:rsidR="0021103F">
        <w:t>’</w:t>
      </w:r>
      <w:r>
        <w:t>autres sources de données de Statistique Canada, on peut estimer l</w:t>
      </w:r>
      <w:r w:rsidR="0021103F">
        <w:t>’</w:t>
      </w:r>
      <w:r>
        <w:t>incidence économique des nouveaux immigrants (ceux qui ont été reçus au Canada entre 2011 et 2016 et qui habitaient au Nouveau-Brunswick en 2016). La principale hypothèse est que si ces immigrants n</w:t>
      </w:r>
      <w:r w:rsidR="0021103F">
        <w:t>’</w:t>
      </w:r>
      <w:r>
        <w:t>occupaient pas ces emplois dans l</w:t>
      </w:r>
      <w:r w:rsidR="0021103F">
        <w:t>’</w:t>
      </w:r>
      <w:r>
        <w:t>économie du Nouveau-Brunswick, l</w:t>
      </w:r>
      <w:r w:rsidR="0021103F">
        <w:t>’</w:t>
      </w:r>
      <w:r>
        <w:t>incidence économique associée à cette activité n</w:t>
      </w:r>
      <w:r w:rsidR="0021103F">
        <w:t>’</w:t>
      </w:r>
      <w:r>
        <w:t>existerait pas dans la province. La méthodologie complète figure ci-dessous.</w:t>
      </w:r>
    </w:p>
    <w:p w14:paraId="7C3F3FAD" w14:textId="2623988B" w:rsidR="005B6233" w:rsidRDefault="005B6233" w:rsidP="0015108C">
      <w:pPr>
        <w:spacing w:before="120" w:after="0"/>
      </w:pPr>
      <w:r>
        <w:t>Principaux effets</w:t>
      </w:r>
      <w:r w:rsidR="0021103F">
        <w:t> </w:t>
      </w:r>
      <w:r>
        <w:t>:</w:t>
      </w:r>
    </w:p>
    <w:p w14:paraId="706917B6" w14:textId="4C54933D" w:rsidR="005B6233" w:rsidRDefault="005B6233" w:rsidP="00D97558">
      <w:pPr>
        <w:pStyle w:val="Paragraphedeliste"/>
        <w:numPr>
          <w:ilvl w:val="0"/>
          <w:numId w:val="3"/>
        </w:numPr>
        <w:spacing w:before="120" w:after="0" w:line="240" w:lineRule="auto"/>
        <w:ind w:left="357" w:hanging="357"/>
        <w:contextualSpacing w:val="0"/>
      </w:pPr>
      <w:r>
        <w:t>En 2016, 6 960 nouveaux immigrants travaillaient au Nouveau-Brunswick; ils ont généré plus de 276 millions de dollars en revenus du travail et 441 millions de dollars pour le produit intérieur brut (PIB) provincial. Si on ajoute les effets indirects et induits, l</w:t>
      </w:r>
      <w:r w:rsidR="0021103F">
        <w:t>’</w:t>
      </w:r>
      <w:r>
        <w:t>incidence de leur activité économique a atteint 10</w:t>
      </w:r>
      <w:r w:rsidR="0021103F">
        <w:t> </w:t>
      </w:r>
      <w:r>
        <w:t>415 emplois, 414 millions de dollars en revenus du travail et 711 millions de dollars pour le PIB provincial.</w:t>
      </w:r>
    </w:p>
    <w:p w14:paraId="3EF6112C" w14:textId="61FAC6E9" w:rsidR="005B6233" w:rsidRDefault="005B6233" w:rsidP="00D97558">
      <w:pPr>
        <w:pStyle w:val="Paragraphedeliste"/>
        <w:numPr>
          <w:ilvl w:val="0"/>
          <w:numId w:val="3"/>
        </w:numPr>
        <w:spacing w:before="120" w:after="0" w:line="240" w:lineRule="auto"/>
        <w:ind w:left="357" w:hanging="357"/>
        <w:contextualSpacing w:val="0"/>
      </w:pPr>
      <w:r>
        <w:t>Si on ajoute la contribution des étudiants étrangers de niveau postsecondaire, les emplois soutenus au Nouveau-Brunswick par les nouveaux immigrants et les étudiants étrangers atteignent 11</w:t>
      </w:r>
      <w:r w:rsidR="0021103F">
        <w:t> </w:t>
      </w:r>
      <w:r>
        <w:t xml:space="preserve">680 emplois, </w:t>
      </w:r>
      <w:r w:rsidR="004C1600">
        <w:t>les</w:t>
      </w:r>
      <w:r>
        <w:t xml:space="preserve"> revenus du travail </w:t>
      </w:r>
      <w:r w:rsidR="004C1600">
        <w:t>passent à</w:t>
      </w:r>
      <w:r>
        <w:t xml:space="preserve"> 479 millions de dollars et </w:t>
      </w:r>
      <w:r w:rsidR="004C1600">
        <w:t>la</w:t>
      </w:r>
      <w:r>
        <w:t xml:space="preserve"> contribution </w:t>
      </w:r>
      <w:r w:rsidR="004C1600">
        <w:t>au PIB provincial atteint</w:t>
      </w:r>
      <w:r>
        <w:t xml:space="preserve"> 813 millions de dollars. </w:t>
      </w:r>
    </w:p>
    <w:p w14:paraId="1F2733A5" w14:textId="1165A527" w:rsidR="00D97558" w:rsidRPr="005B6233" w:rsidRDefault="00D97558" w:rsidP="00D97558">
      <w:pPr>
        <w:pStyle w:val="Paragraphedeliste"/>
        <w:numPr>
          <w:ilvl w:val="0"/>
          <w:numId w:val="3"/>
        </w:numPr>
        <w:spacing w:before="120" w:after="0" w:line="240" w:lineRule="auto"/>
        <w:ind w:left="357" w:hanging="357"/>
        <w:contextualSpacing w:val="0"/>
      </w:pPr>
      <w:r>
        <w:t>Ces effets sont obtenus à l</w:t>
      </w:r>
      <w:r w:rsidR="0021103F">
        <w:t>’</w:t>
      </w:r>
      <w:r>
        <w:t>aide d</w:t>
      </w:r>
      <w:r w:rsidR="0021103F">
        <w:t>’</w:t>
      </w:r>
      <w:r>
        <w:t>estimations des revenus du travail. Ils ne tiennent pas compte des investissements réalisés par les immigrants (c.-à-d. la façon dont ils dépensent l</w:t>
      </w:r>
      <w:r w:rsidR="0021103F">
        <w:t>’</w:t>
      </w:r>
      <w:r>
        <w:t>argent qu</w:t>
      </w:r>
      <w:r w:rsidR="0021103F">
        <w:t>’</w:t>
      </w:r>
      <w:r>
        <w:t xml:space="preserve">ils ont apporté au Canada), mais ils sont certainement considérables.  </w:t>
      </w:r>
    </w:p>
    <w:p w14:paraId="3763DEBD" w14:textId="0D64CD2F" w:rsidR="00BE65EC" w:rsidRDefault="0021103F" w:rsidP="0021103F">
      <w:r>
        <w:br w:type="page"/>
      </w:r>
    </w:p>
    <w:p w14:paraId="5AAD4B90" w14:textId="2438D0DE" w:rsidR="00F77327" w:rsidRDefault="00F77327" w:rsidP="00F77327">
      <w:pPr>
        <w:pBdr>
          <w:top w:val="single" w:sz="4" w:space="1" w:color="auto"/>
        </w:pBdr>
        <w:spacing w:after="0"/>
        <w:rPr>
          <w:b/>
        </w:rPr>
      </w:pPr>
      <w:r>
        <w:rPr>
          <w:b/>
        </w:rPr>
        <w:lastRenderedPageBreak/>
        <w:t>Tableau</w:t>
      </w:r>
      <w:r w:rsidR="0021103F">
        <w:rPr>
          <w:b/>
        </w:rPr>
        <w:t> </w:t>
      </w:r>
      <w:r>
        <w:rPr>
          <w:b/>
        </w:rPr>
        <w:t>2 : Estimation de l</w:t>
      </w:r>
      <w:r w:rsidR="0021103F">
        <w:rPr>
          <w:b/>
        </w:rPr>
        <w:t>’</w:t>
      </w:r>
      <w:r>
        <w:rPr>
          <w:b/>
        </w:rPr>
        <w:t>incidence économique des nouveaux immigrants et des étudiants étrangers au Nouveau-Brunswick</w:t>
      </w:r>
    </w:p>
    <w:p w14:paraId="7829304F" w14:textId="5F2F3E35" w:rsidR="00F77327" w:rsidRDefault="00F77327" w:rsidP="00F77327">
      <w:pPr>
        <w:pBdr>
          <w:top w:val="single" w:sz="4" w:space="1" w:color="auto"/>
        </w:pBdr>
        <w:spacing w:after="0"/>
        <w:rPr>
          <w:b/>
        </w:rPr>
      </w:pPr>
    </w:p>
    <w:tbl>
      <w:tblPr>
        <w:tblW w:w="6864" w:type="dxa"/>
        <w:tblInd w:w="-108" w:type="dxa"/>
        <w:tblLook w:val="04A0" w:firstRow="1" w:lastRow="0" w:firstColumn="1" w:lastColumn="0" w:noHBand="0" w:noVBand="1"/>
      </w:tblPr>
      <w:tblGrid>
        <w:gridCol w:w="3848"/>
        <w:gridCol w:w="1481"/>
        <w:gridCol w:w="1557"/>
      </w:tblGrid>
      <w:tr w:rsidR="00F77327" w:rsidRPr="00F77327" w14:paraId="6455A042" w14:textId="77777777" w:rsidTr="005C662D">
        <w:trPr>
          <w:trHeight w:val="300"/>
        </w:trPr>
        <w:tc>
          <w:tcPr>
            <w:tcW w:w="3848" w:type="dxa"/>
            <w:tcBorders>
              <w:top w:val="nil"/>
              <w:left w:val="nil"/>
              <w:bottom w:val="nil"/>
              <w:right w:val="nil"/>
            </w:tcBorders>
            <w:shd w:val="clear" w:color="auto" w:fill="auto"/>
            <w:noWrap/>
            <w:vAlign w:val="bottom"/>
            <w:hideMark/>
          </w:tcPr>
          <w:p w14:paraId="444F072E" w14:textId="77777777" w:rsidR="00F77327" w:rsidRPr="00F77327" w:rsidRDefault="00F77327" w:rsidP="00F77327">
            <w:pPr>
              <w:spacing w:after="0" w:line="240" w:lineRule="auto"/>
              <w:rPr>
                <w:rFonts w:ascii="Times New Roman" w:eastAsia="Times New Roman" w:hAnsi="Times New Roman" w:cs="Times New Roman"/>
                <w:sz w:val="24"/>
                <w:szCs w:val="24"/>
              </w:rPr>
            </w:pPr>
          </w:p>
        </w:tc>
        <w:tc>
          <w:tcPr>
            <w:tcW w:w="1459" w:type="dxa"/>
            <w:tcBorders>
              <w:top w:val="nil"/>
              <w:left w:val="nil"/>
              <w:bottom w:val="nil"/>
              <w:right w:val="nil"/>
            </w:tcBorders>
            <w:shd w:val="clear" w:color="auto" w:fill="auto"/>
            <w:noWrap/>
            <w:vAlign w:val="bottom"/>
            <w:hideMark/>
          </w:tcPr>
          <w:p w14:paraId="26D338D8" w14:textId="65CE94DA" w:rsidR="00F77327" w:rsidRPr="00F77327" w:rsidRDefault="00F77327" w:rsidP="00F77327">
            <w:pPr>
              <w:spacing w:after="0" w:line="240" w:lineRule="auto"/>
              <w:jc w:val="center"/>
              <w:rPr>
                <w:rFonts w:ascii="Calibri" w:eastAsia="Times New Roman" w:hAnsi="Calibri" w:cs="Calibri"/>
                <w:color w:val="000000"/>
                <w:u w:val="single"/>
              </w:rPr>
            </w:pPr>
            <w:r>
              <w:rPr>
                <w:rFonts w:ascii="Calibri" w:hAnsi="Calibri"/>
                <w:color w:val="000000"/>
                <w:u w:val="single"/>
              </w:rPr>
              <w:t>Effet direct</w:t>
            </w:r>
          </w:p>
        </w:tc>
        <w:tc>
          <w:tcPr>
            <w:tcW w:w="1557" w:type="dxa"/>
            <w:tcBorders>
              <w:top w:val="nil"/>
              <w:left w:val="nil"/>
              <w:bottom w:val="nil"/>
              <w:right w:val="nil"/>
            </w:tcBorders>
            <w:shd w:val="clear" w:color="auto" w:fill="auto"/>
            <w:noWrap/>
            <w:vAlign w:val="bottom"/>
            <w:hideMark/>
          </w:tcPr>
          <w:p w14:paraId="10388BBE" w14:textId="483E624B" w:rsidR="00F77327" w:rsidRPr="00F77327" w:rsidRDefault="00F77327" w:rsidP="00F77327">
            <w:pPr>
              <w:spacing w:after="0" w:line="240" w:lineRule="auto"/>
              <w:jc w:val="center"/>
              <w:rPr>
                <w:rFonts w:ascii="Calibri" w:eastAsia="Times New Roman" w:hAnsi="Calibri" w:cs="Calibri"/>
                <w:color w:val="000000"/>
                <w:u w:val="single"/>
              </w:rPr>
            </w:pPr>
            <w:r>
              <w:rPr>
                <w:rFonts w:ascii="Calibri" w:hAnsi="Calibri"/>
                <w:color w:val="000000"/>
                <w:u w:val="single"/>
              </w:rPr>
              <w:t>Effet total*</w:t>
            </w:r>
          </w:p>
        </w:tc>
      </w:tr>
      <w:tr w:rsidR="00F77327" w:rsidRPr="00F77327" w14:paraId="5007A0D9" w14:textId="77777777" w:rsidTr="005C662D">
        <w:trPr>
          <w:trHeight w:val="300"/>
        </w:trPr>
        <w:tc>
          <w:tcPr>
            <w:tcW w:w="3848" w:type="dxa"/>
            <w:tcBorders>
              <w:top w:val="nil"/>
              <w:left w:val="nil"/>
              <w:bottom w:val="nil"/>
              <w:right w:val="nil"/>
            </w:tcBorders>
            <w:shd w:val="clear" w:color="auto" w:fill="auto"/>
            <w:noWrap/>
            <w:vAlign w:val="bottom"/>
            <w:hideMark/>
          </w:tcPr>
          <w:p w14:paraId="43F1F292" w14:textId="078796F6" w:rsidR="00F77327" w:rsidRPr="00F77327" w:rsidRDefault="005C662D" w:rsidP="00F77327">
            <w:pPr>
              <w:spacing w:after="0" w:line="240" w:lineRule="auto"/>
              <w:rPr>
                <w:rFonts w:ascii="Calibri" w:eastAsia="Times New Roman" w:hAnsi="Calibri" w:cs="Calibri"/>
                <w:b/>
                <w:bCs/>
                <w:color w:val="000000"/>
              </w:rPr>
            </w:pPr>
            <w:r>
              <w:rPr>
                <w:rFonts w:ascii="Calibri" w:hAnsi="Calibri"/>
                <w:b/>
                <w:color w:val="000000"/>
              </w:rPr>
              <w:t>Nouveaux immigrants dans la population active :</w:t>
            </w:r>
          </w:p>
        </w:tc>
        <w:tc>
          <w:tcPr>
            <w:tcW w:w="1459" w:type="dxa"/>
            <w:tcBorders>
              <w:top w:val="nil"/>
              <w:left w:val="nil"/>
              <w:bottom w:val="nil"/>
              <w:right w:val="nil"/>
            </w:tcBorders>
            <w:shd w:val="clear" w:color="auto" w:fill="auto"/>
            <w:noWrap/>
            <w:vAlign w:val="bottom"/>
            <w:hideMark/>
          </w:tcPr>
          <w:p w14:paraId="33F3A8C7" w14:textId="77777777" w:rsidR="00F77327" w:rsidRPr="00F77327" w:rsidRDefault="00F77327" w:rsidP="00F77327">
            <w:pPr>
              <w:spacing w:after="0" w:line="240" w:lineRule="auto"/>
              <w:rPr>
                <w:rFonts w:ascii="Calibri" w:eastAsia="Times New Roman" w:hAnsi="Calibri" w:cs="Calibri"/>
                <w:b/>
                <w:bCs/>
                <w:color w:val="000000"/>
              </w:rPr>
            </w:pPr>
          </w:p>
        </w:tc>
        <w:tc>
          <w:tcPr>
            <w:tcW w:w="1557" w:type="dxa"/>
            <w:tcBorders>
              <w:top w:val="nil"/>
              <w:left w:val="nil"/>
              <w:bottom w:val="nil"/>
              <w:right w:val="nil"/>
            </w:tcBorders>
            <w:shd w:val="clear" w:color="auto" w:fill="auto"/>
            <w:noWrap/>
            <w:vAlign w:val="bottom"/>
            <w:hideMark/>
          </w:tcPr>
          <w:p w14:paraId="259E96B0" w14:textId="77777777" w:rsidR="00F77327" w:rsidRPr="00F77327" w:rsidRDefault="00F77327" w:rsidP="00F77327">
            <w:pPr>
              <w:spacing w:after="0" w:line="240" w:lineRule="auto"/>
              <w:jc w:val="center"/>
              <w:rPr>
                <w:rFonts w:ascii="Times New Roman" w:eastAsia="Times New Roman" w:hAnsi="Times New Roman" w:cs="Times New Roman"/>
                <w:sz w:val="20"/>
                <w:szCs w:val="20"/>
              </w:rPr>
            </w:pPr>
          </w:p>
        </w:tc>
      </w:tr>
      <w:tr w:rsidR="00F77327" w:rsidRPr="00F77327" w14:paraId="29B0FA40" w14:textId="77777777" w:rsidTr="005C662D">
        <w:trPr>
          <w:trHeight w:val="300"/>
        </w:trPr>
        <w:tc>
          <w:tcPr>
            <w:tcW w:w="3848" w:type="dxa"/>
            <w:tcBorders>
              <w:top w:val="nil"/>
              <w:left w:val="nil"/>
              <w:bottom w:val="nil"/>
              <w:right w:val="nil"/>
            </w:tcBorders>
            <w:shd w:val="clear" w:color="auto" w:fill="auto"/>
            <w:noWrap/>
            <w:vAlign w:val="bottom"/>
            <w:hideMark/>
          </w:tcPr>
          <w:p w14:paraId="4FB2868A" w14:textId="6CADBE3F" w:rsidR="00F77327" w:rsidRPr="00F77327" w:rsidRDefault="00F77327" w:rsidP="00F77327">
            <w:pPr>
              <w:spacing w:after="0" w:line="240" w:lineRule="auto"/>
              <w:rPr>
                <w:rFonts w:ascii="Calibri" w:eastAsia="Times New Roman" w:hAnsi="Calibri" w:cs="Calibri"/>
                <w:color w:val="000000"/>
              </w:rPr>
            </w:pPr>
            <w:r>
              <w:rPr>
                <w:rFonts w:ascii="Calibri" w:hAnsi="Calibri"/>
                <w:color w:val="000000"/>
              </w:rPr>
              <w:t>Emploi</w:t>
            </w:r>
            <w:r w:rsidR="004C1600">
              <w:rPr>
                <w:rFonts w:ascii="Calibri" w:hAnsi="Calibri"/>
                <w:color w:val="000000"/>
              </w:rPr>
              <w:t>s</w:t>
            </w:r>
          </w:p>
        </w:tc>
        <w:tc>
          <w:tcPr>
            <w:tcW w:w="1459" w:type="dxa"/>
            <w:tcBorders>
              <w:top w:val="nil"/>
              <w:left w:val="nil"/>
              <w:bottom w:val="nil"/>
              <w:right w:val="nil"/>
            </w:tcBorders>
            <w:shd w:val="clear" w:color="auto" w:fill="auto"/>
            <w:noWrap/>
            <w:vAlign w:val="bottom"/>
            <w:hideMark/>
          </w:tcPr>
          <w:p w14:paraId="0EE03095" w14:textId="6E8F3F5C"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6 960</w:t>
            </w:r>
          </w:p>
        </w:tc>
        <w:tc>
          <w:tcPr>
            <w:tcW w:w="1557" w:type="dxa"/>
            <w:tcBorders>
              <w:top w:val="nil"/>
              <w:left w:val="nil"/>
              <w:bottom w:val="nil"/>
              <w:right w:val="nil"/>
            </w:tcBorders>
            <w:shd w:val="clear" w:color="auto" w:fill="auto"/>
            <w:noWrap/>
            <w:vAlign w:val="bottom"/>
            <w:hideMark/>
          </w:tcPr>
          <w:p w14:paraId="49B46C71" w14:textId="6E3EFA83"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10 415</w:t>
            </w:r>
          </w:p>
        </w:tc>
      </w:tr>
      <w:tr w:rsidR="00F77327" w:rsidRPr="00F77327" w14:paraId="24199271" w14:textId="77777777" w:rsidTr="005C662D">
        <w:trPr>
          <w:trHeight w:val="300"/>
        </w:trPr>
        <w:tc>
          <w:tcPr>
            <w:tcW w:w="3848" w:type="dxa"/>
            <w:tcBorders>
              <w:top w:val="nil"/>
              <w:left w:val="nil"/>
              <w:bottom w:val="nil"/>
              <w:right w:val="nil"/>
            </w:tcBorders>
            <w:shd w:val="clear" w:color="auto" w:fill="auto"/>
            <w:noWrap/>
            <w:vAlign w:val="bottom"/>
            <w:hideMark/>
          </w:tcPr>
          <w:p w14:paraId="057D42DE" w14:textId="77777777" w:rsidR="00F77327" w:rsidRPr="00F77327" w:rsidRDefault="00F77327" w:rsidP="00F77327">
            <w:pPr>
              <w:spacing w:after="0" w:line="240" w:lineRule="auto"/>
              <w:rPr>
                <w:rFonts w:ascii="Calibri" w:eastAsia="Times New Roman" w:hAnsi="Calibri" w:cs="Calibri"/>
                <w:color w:val="000000"/>
              </w:rPr>
            </w:pPr>
            <w:r>
              <w:rPr>
                <w:rFonts w:ascii="Calibri" w:hAnsi="Calibri"/>
                <w:color w:val="000000"/>
              </w:rPr>
              <w:t>Revenu du travail</w:t>
            </w:r>
          </w:p>
        </w:tc>
        <w:tc>
          <w:tcPr>
            <w:tcW w:w="1459" w:type="dxa"/>
            <w:tcBorders>
              <w:top w:val="nil"/>
              <w:left w:val="nil"/>
              <w:bottom w:val="nil"/>
              <w:right w:val="nil"/>
            </w:tcBorders>
            <w:shd w:val="clear" w:color="auto" w:fill="auto"/>
            <w:noWrap/>
            <w:vAlign w:val="bottom"/>
            <w:hideMark/>
          </w:tcPr>
          <w:p w14:paraId="317AFB6B" w14:textId="78667566"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276 461 796 $</w:t>
            </w:r>
          </w:p>
        </w:tc>
        <w:tc>
          <w:tcPr>
            <w:tcW w:w="1557" w:type="dxa"/>
            <w:tcBorders>
              <w:top w:val="nil"/>
              <w:left w:val="nil"/>
              <w:bottom w:val="nil"/>
              <w:right w:val="nil"/>
            </w:tcBorders>
            <w:shd w:val="clear" w:color="auto" w:fill="auto"/>
            <w:noWrap/>
            <w:vAlign w:val="bottom"/>
            <w:hideMark/>
          </w:tcPr>
          <w:p w14:paraId="560BF742" w14:textId="29AE7B66"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414 175 071 $</w:t>
            </w:r>
          </w:p>
        </w:tc>
      </w:tr>
      <w:tr w:rsidR="00F77327" w:rsidRPr="00F77327" w14:paraId="4E3BC086" w14:textId="77777777" w:rsidTr="005C662D">
        <w:trPr>
          <w:trHeight w:val="300"/>
        </w:trPr>
        <w:tc>
          <w:tcPr>
            <w:tcW w:w="3848" w:type="dxa"/>
            <w:tcBorders>
              <w:top w:val="nil"/>
              <w:left w:val="nil"/>
              <w:bottom w:val="nil"/>
              <w:right w:val="nil"/>
            </w:tcBorders>
            <w:shd w:val="clear" w:color="auto" w:fill="auto"/>
            <w:noWrap/>
            <w:vAlign w:val="bottom"/>
            <w:hideMark/>
          </w:tcPr>
          <w:p w14:paraId="0413CF5F" w14:textId="77777777" w:rsidR="00F77327" w:rsidRPr="00F77327" w:rsidRDefault="00F77327" w:rsidP="00F77327">
            <w:pPr>
              <w:spacing w:after="0" w:line="240" w:lineRule="auto"/>
              <w:rPr>
                <w:rFonts w:ascii="Calibri" w:eastAsia="Times New Roman" w:hAnsi="Calibri" w:cs="Calibri"/>
                <w:color w:val="000000"/>
              </w:rPr>
            </w:pPr>
            <w:r>
              <w:rPr>
                <w:rFonts w:ascii="Calibri" w:hAnsi="Calibri"/>
                <w:color w:val="000000"/>
              </w:rPr>
              <w:t>PIB</w:t>
            </w:r>
          </w:p>
        </w:tc>
        <w:tc>
          <w:tcPr>
            <w:tcW w:w="1459" w:type="dxa"/>
            <w:tcBorders>
              <w:top w:val="nil"/>
              <w:left w:val="nil"/>
              <w:bottom w:val="nil"/>
              <w:right w:val="nil"/>
            </w:tcBorders>
            <w:shd w:val="clear" w:color="auto" w:fill="auto"/>
            <w:noWrap/>
            <w:vAlign w:val="bottom"/>
            <w:hideMark/>
          </w:tcPr>
          <w:p w14:paraId="07072C95" w14:textId="7A0F4E0C"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440 711 230 $</w:t>
            </w:r>
          </w:p>
        </w:tc>
        <w:tc>
          <w:tcPr>
            <w:tcW w:w="1557" w:type="dxa"/>
            <w:tcBorders>
              <w:top w:val="nil"/>
              <w:left w:val="nil"/>
              <w:bottom w:val="nil"/>
              <w:right w:val="nil"/>
            </w:tcBorders>
            <w:shd w:val="clear" w:color="auto" w:fill="auto"/>
            <w:noWrap/>
            <w:vAlign w:val="bottom"/>
            <w:hideMark/>
          </w:tcPr>
          <w:p w14:paraId="39460507" w14:textId="283B7134"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711 043 420 $</w:t>
            </w:r>
          </w:p>
        </w:tc>
      </w:tr>
      <w:tr w:rsidR="00F77327" w:rsidRPr="00F77327" w14:paraId="7BC416B8" w14:textId="77777777" w:rsidTr="005C662D">
        <w:trPr>
          <w:trHeight w:val="300"/>
        </w:trPr>
        <w:tc>
          <w:tcPr>
            <w:tcW w:w="3848" w:type="dxa"/>
            <w:tcBorders>
              <w:top w:val="nil"/>
              <w:left w:val="nil"/>
              <w:bottom w:val="nil"/>
              <w:right w:val="nil"/>
            </w:tcBorders>
            <w:shd w:val="clear" w:color="auto" w:fill="auto"/>
            <w:noWrap/>
            <w:vAlign w:val="bottom"/>
            <w:hideMark/>
          </w:tcPr>
          <w:p w14:paraId="6555AC7E" w14:textId="77777777" w:rsidR="00F77327" w:rsidRPr="00F77327" w:rsidRDefault="00F77327" w:rsidP="00F77327">
            <w:pPr>
              <w:spacing w:after="0" w:line="240" w:lineRule="auto"/>
              <w:rPr>
                <w:rFonts w:ascii="Calibri" w:eastAsia="Times New Roman" w:hAnsi="Calibri" w:cs="Calibri"/>
                <w:color w:val="000000"/>
              </w:rPr>
            </w:pPr>
          </w:p>
        </w:tc>
        <w:tc>
          <w:tcPr>
            <w:tcW w:w="1459" w:type="dxa"/>
            <w:tcBorders>
              <w:top w:val="nil"/>
              <w:left w:val="nil"/>
              <w:bottom w:val="nil"/>
              <w:right w:val="nil"/>
            </w:tcBorders>
            <w:shd w:val="clear" w:color="auto" w:fill="auto"/>
            <w:noWrap/>
            <w:vAlign w:val="bottom"/>
            <w:hideMark/>
          </w:tcPr>
          <w:p w14:paraId="22C7597B" w14:textId="77777777" w:rsidR="00F77327" w:rsidRPr="00F77327" w:rsidRDefault="00F77327" w:rsidP="00F77327">
            <w:pPr>
              <w:spacing w:after="0" w:line="240" w:lineRule="auto"/>
              <w:jc w:val="right"/>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14:paraId="54C09940" w14:textId="77777777" w:rsidR="00F77327" w:rsidRPr="00F77327" w:rsidRDefault="00F77327" w:rsidP="00F77327">
            <w:pPr>
              <w:spacing w:after="0" w:line="240" w:lineRule="auto"/>
              <w:jc w:val="right"/>
              <w:rPr>
                <w:rFonts w:ascii="Times New Roman" w:eastAsia="Times New Roman" w:hAnsi="Times New Roman" w:cs="Times New Roman"/>
                <w:sz w:val="20"/>
                <w:szCs w:val="20"/>
              </w:rPr>
            </w:pPr>
          </w:p>
        </w:tc>
      </w:tr>
      <w:tr w:rsidR="00F77327" w:rsidRPr="00F77327" w14:paraId="3FAB4C64" w14:textId="77777777" w:rsidTr="005C662D">
        <w:trPr>
          <w:trHeight w:val="300"/>
        </w:trPr>
        <w:tc>
          <w:tcPr>
            <w:tcW w:w="3848" w:type="dxa"/>
            <w:tcBorders>
              <w:top w:val="nil"/>
              <w:left w:val="nil"/>
              <w:bottom w:val="nil"/>
              <w:right w:val="nil"/>
            </w:tcBorders>
            <w:shd w:val="clear" w:color="auto" w:fill="auto"/>
            <w:noWrap/>
            <w:vAlign w:val="bottom"/>
            <w:hideMark/>
          </w:tcPr>
          <w:p w14:paraId="2CA89552" w14:textId="77777777" w:rsidR="00F77327" w:rsidRPr="00F77327" w:rsidRDefault="00F77327" w:rsidP="00F77327">
            <w:pPr>
              <w:spacing w:after="0" w:line="240" w:lineRule="auto"/>
              <w:rPr>
                <w:rFonts w:ascii="Calibri" w:eastAsia="Times New Roman" w:hAnsi="Calibri" w:cs="Calibri"/>
                <w:b/>
                <w:bCs/>
                <w:color w:val="000000"/>
              </w:rPr>
            </w:pPr>
            <w:r>
              <w:rPr>
                <w:rFonts w:ascii="Calibri" w:hAnsi="Calibri"/>
                <w:b/>
                <w:color w:val="000000"/>
              </w:rPr>
              <w:t>Étudiants étrangers :</w:t>
            </w:r>
          </w:p>
        </w:tc>
        <w:tc>
          <w:tcPr>
            <w:tcW w:w="1459" w:type="dxa"/>
            <w:tcBorders>
              <w:top w:val="nil"/>
              <w:left w:val="nil"/>
              <w:bottom w:val="nil"/>
              <w:right w:val="nil"/>
            </w:tcBorders>
            <w:shd w:val="clear" w:color="auto" w:fill="auto"/>
            <w:noWrap/>
            <w:vAlign w:val="bottom"/>
            <w:hideMark/>
          </w:tcPr>
          <w:p w14:paraId="5A7523A9" w14:textId="77777777" w:rsidR="00F77327" w:rsidRPr="00F77327" w:rsidRDefault="00F77327" w:rsidP="00F77327">
            <w:pPr>
              <w:spacing w:after="0" w:line="240" w:lineRule="auto"/>
              <w:jc w:val="right"/>
              <w:rPr>
                <w:rFonts w:ascii="Calibri" w:eastAsia="Times New Roman" w:hAnsi="Calibri" w:cs="Calibri"/>
                <w:b/>
                <w:bCs/>
                <w:color w:val="000000"/>
              </w:rPr>
            </w:pPr>
          </w:p>
        </w:tc>
        <w:tc>
          <w:tcPr>
            <w:tcW w:w="1557" w:type="dxa"/>
            <w:tcBorders>
              <w:top w:val="nil"/>
              <w:left w:val="nil"/>
              <w:bottom w:val="nil"/>
              <w:right w:val="nil"/>
            </w:tcBorders>
            <w:shd w:val="clear" w:color="auto" w:fill="auto"/>
            <w:noWrap/>
            <w:vAlign w:val="bottom"/>
            <w:hideMark/>
          </w:tcPr>
          <w:p w14:paraId="5AE5DF10" w14:textId="77777777" w:rsidR="00F77327" w:rsidRPr="00F77327" w:rsidRDefault="00F77327" w:rsidP="00F77327">
            <w:pPr>
              <w:spacing w:after="0" w:line="240" w:lineRule="auto"/>
              <w:jc w:val="right"/>
              <w:rPr>
                <w:rFonts w:ascii="Times New Roman" w:eastAsia="Times New Roman" w:hAnsi="Times New Roman" w:cs="Times New Roman"/>
                <w:sz w:val="20"/>
                <w:szCs w:val="20"/>
              </w:rPr>
            </w:pPr>
          </w:p>
        </w:tc>
      </w:tr>
      <w:tr w:rsidR="00F77327" w:rsidRPr="00F77327" w14:paraId="31044802" w14:textId="77777777" w:rsidTr="005C662D">
        <w:trPr>
          <w:trHeight w:val="300"/>
        </w:trPr>
        <w:tc>
          <w:tcPr>
            <w:tcW w:w="3848" w:type="dxa"/>
            <w:tcBorders>
              <w:top w:val="nil"/>
              <w:left w:val="nil"/>
              <w:bottom w:val="nil"/>
              <w:right w:val="nil"/>
            </w:tcBorders>
            <w:shd w:val="clear" w:color="auto" w:fill="auto"/>
            <w:noWrap/>
            <w:vAlign w:val="bottom"/>
            <w:hideMark/>
          </w:tcPr>
          <w:p w14:paraId="299E8187" w14:textId="60685C6A" w:rsidR="00F77327" w:rsidRPr="00F77327" w:rsidRDefault="00F77327" w:rsidP="00F77327">
            <w:pPr>
              <w:spacing w:after="0" w:line="240" w:lineRule="auto"/>
              <w:rPr>
                <w:rFonts w:ascii="Calibri" w:eastAsia="Times New Roman" w:hAnsi="Calibri" w:cs="Calibri"/>
                <w:color w:val="000000"/>
              </w:rPr>
            </w:pPr>
            <w:r>
              <w:rPr>
                <w:rFonts w:ascii="Calibri" w:hAnsi="Calibri"/>
                <w:color w:val="000000"/>
              </w:rPr>
              <w:t>Emploi</w:t>
            </w:r>
            <w:r w:rsidR="004C1600">
              <w:rPr>
                <w:rFonts w:ascii="Calibri" w:hAnsi="Calibri"/>
                <w:color w:val="000000"/>
              </w:rPr>
              <w:t>s</w:t>
            </w:r>
          </w:p>
        </w:tc>
        <w:tc>
          <w:tcPr>
            <w:tcW w:w="1459" w:type="dxa"/>
            <w:tcBorders>
              <w:top w:val="nil"/>
              <w:left w:val="nil"/>
              <w:bottom w:val="nil"/>
              <w:right w:val="nil"/>
            </w:tcBorders>
            <w:shd w:val="clear" w:color="auto" w:fill="auto"/>
            <w:noWrap/>
            <w:vAlign w:val="bottom"/>
            <w:hideMark/>
          </w:tcPr>
          <w:p w14:paraId="40DBF2C8" w14:textId="18D2454E"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901</w:t>
            </w:r>
          </w:p>
        </w:tc>
        <w:tc>
          <w:tcPr>
            <w:tcW w:w="1557" w:type="dxa"/>
            <w:tcBorders>
              <w:top w:val="nil"/>
              <w:left w:val="nil"/>
              <w:bottom w:val="nil"/>
              <w:right w:val="nil"/>
            </w:tcBorders>
            <w:shd w:val="clear" w:color="auto" w:fill="auto"/>
            <w:noWrap/>
            <w:vAlign w:val="bottom"/>
            <w:hideMark/>
          </w:tcPr>
          <w:p w14:paraId="50FDBB39" w14:textId="61C14489"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1 265</w:t>
            </w:r>
          </w:p>
        </w:tc>
      </w:tr>
      <w:tr w:rsidR="00F77327" w:rsidRPr="00F77327" w14:paraId="3D38492B" w14:textId="77777777" w:rsidTr="005C662D">
        <w:trPr>
          <w:trHeight w:val="300"/>
        </w:trPr>
        <w:tc>
          <w:tcPr>
            <w:tcW w:w="3848" w:type="dxa"/>
            <w:tcBorders>
              <w:top w:val="nil"/>
              <w:left w:val="nil"/>
              <w:bottom w:val="nil"/>
              <w:right w:val="nil"/>
            </w:tcBorders>
            <w:shd w:val="clear" w:color="auto" w:fill="auto"/>
            <w:noWrap/>
            <w:vAlign w:val="bottom"/>
            <w:hideMark/>
          </w:tcPr>
          <w:p w14:paraId="0C4B4773" w14:textId="77777777" w:rsidR="00F77327" w:rsidRPr="00F77327" w:rsidRDefault="00F77327" w:rsidP="00F77327">
            <w:pPr>
              <w:spacing w:after="0" w:line="240" w:lineRule="auto"/>
              <w:rPr>
                <w:rFonts w:ascii="Calibri" w:eastAsia="Times New Roman" w:hAnsi="Calibri" w:cs="Calibri"/>
                <w:color w:val="000000"/>
              </w:rPr>
            </w:pPr>
            <w:r>
              <w:rPr>
                <w:rFonts w:ascii="Calibri" w:hAnsi="Calibri"/>
                <w:color w:val="000000"/>
              </w:rPr>
              <w:t>Revenu du travail</w:t>
            </w:r>
          </w:p>
        </w:tc>
        <w:tc>
          <w:tcPr>
            <w:tcW w:w="1459" w:type="dxa"/>
            <w:tcBorders>
              <w:top w:val="nil"/>
              <w:left w:val="nil"/>
              <w:bottom w:val="nil"/>
              <w:right w:val="nil"/>
            </w:tcBorders>
            <w:shd w:val="clear" w:color="auto" w:fill="auto"/>
            <w:noWrap/>
            <w:vAlign w:val="bottom"/>
            <w:hideMark/>
          </w:tcPr>
          <w:p w14:paraId="3F00CEA2" w14:textId="4AC4C5C9"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52 283 884 $</w:t>
            </w:r>
          </w:p>
        </w:tc>
        <w:tc>
          <w:tcPr>
            <w:tcW w:w="1557" w:type="dxa"/>
            <w:tcBorders>
              <w:top w:val="nil"/>
              <w:left w:val="nil"/>
              <w:bottom w:val="nil"/>
              <w:right w:val="nil"/>
            </w:tcBorders>
            <w:shd w:val="clear" w:color="auto" w:fill="auto"/>
            <w:noWrap/>
            <w:vAlign w:val="bottom"/>
            <w:hideMark/>
          </w:tcPr>
          <w:p w14:paraId="1D03FE1C" w14:textId="215385D3"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64 728 488 $</w:t>
            </w:r>
          </w:p>
        </w:tc>
      </w:tr>
      <w:tr w:rsidR="00F77327" w:rsidRPr="00F77327" w14:paraId="400B329B" w14:textId="77777777" w:rsidTr="005C662D">
        <w:trPr>
          <w:trHeight w:val="300"/>
        </w:trPr>
        <w:tc>
          <w:tcPr>
            <w:tcW w:w="3848" w:type="dxa"/>
            <w:tcBorders>
              <w:top w:val="nil"/>
              <w:left w:val="nil"/>
              <w:bottom w:val="nil"/>
              <w:right w:val="nil"/>
            </w:tcBorders>
            <w:shd w:val="clear" w:color="auto" w:fill="auto"/>
            <w:noWrap/>
            <w:vAlign w:val="bottom"/>
            <w:hideMark/>
          </w:tcPr>
          <w:p w14:paraId="335BDE06" w14:textId="77777777" w:rsidR="00F77327" w:rsidRPr="00F77327" w:rsidRDefault="00F77327" w:rsidP="00F77327">
            <w:pPr>
              <w:spacing w:after="0" w:line="240" w:lineRule="auto"/>
              <w:rPr>
                <w:rFonts w:ascii="Calibri" w:eastAsia="Times New Roman" w:hAnsi="Calibri" w:cs="Calibri"/>
                <w:color w:val="000000"/>
              </w:rPr>
            </w:pPr>
            <w:r>
              <w:rPr>
                <w:rFonts w:ascii="Calibri" w:hAnsi="Calibri"/>
                <w:color w:val="000000"/>
              </w:rPr>
              <w:t>PIB</w:t>
            </w:r>
          </w:p>
        </w:tc>
        <w:tc>
          <w:tcPr>
            <w:tcW w:w="1459" w:type="dxa"/>
            <w:tcBorders>
              <w:top w:val="nil"/>
              <w:left w:val="nil"/>
              <w:bottom w:val="nil"/>
              <w:right w:val="nil"/>
            </w:tcBorders>
            <w:shd w:val="clear" w:color="auto" w:fill="auto"/>
            <w:noWrap/>
            <w:vAlign w:val="bottom"/>
            <w:hideMark/>
          </w:tcPr>
          <w:p w14:paraId="66615921" w14:textId="2BF506B0"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75 811 502 $</w:t>
            </w:r>
          </w:p>
        </w:tc>
        <w:tc>
          <w:tcPr>
            <w:tcW w:w="1557" w:type="dxa"/>
            <w:tcBorders>
              <w:top w:val="nil"/>
              <w:left w:val="nil"/>
              <w:bottom w:val="nil"/>
              <w:right w:val="nil"/>
            </w:tcBorders>
            <w:shd w:val="clear" w:color="auto" w:fill="auto"/>
            <w:noWrap/>
            <w:vAlign w:val="bottom"/>
            <w:hideMark/>
          </w:tcPr>
          <w:p w14:paraId="3FA535BC" w14:textId="072530B9"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101 848 472 $</w:t>
            </w:r>
          </w:p>
        </w:tc>
      </w:tr>
      <w:tr w:rsidR="00F77327" w:rsidRPr="00F77327" w14:paraId="18E1F42C" w14:textId="77777777" w:rsidTr="005C662D">
        <w:trPr>
          <w:trHeight w:val="300"/>
        </w:trPr>
        <w:tc>
          <w:tcPr>
            <w:tcW w:w="3848" w:type="dxa"/>
            <w:tcBorders>
              <w:top w:val="nil"/>
              <w:left w:val="nil"/>
              <w:bottom w:val="nil"/>
              <w:right w:val="nil"/>
            </w:tcBorders>
            <w:shd w:val="clear" w:color="auto" w:fill="auto"/>
            <w:noWrap/>
            <w:vAlign w:val="bottom"/>
            <w:hideMark/>
          </w:tcPr>
          <w:p w14:paraId="08A13ED3" w14:textId="77777777" w:rsidR="00F77327" w:rsidRPr="00F77327" w:rsidRDefault="00F77327" w:rsidP="00F77327">
            <w:pPr>
              <w:spacing w:after="0" w:line="240" w:lineRule="auto"/>
              <w:rPr>
                <w:rFonts w:ascii="Calibri" w:eastAsia="Times New Roman" w:hAnsi="Calibri" w:cs="Calibri"/>
                <w:color w:val="000000"/>
              </w:rPr>
            </w:pPr>
          </w:p>
        </w:tc>
        <w:tc>
          <w:tcPr>
            <w:tcW w:w="1459" w:type="dxa"/>
            <w:tcBorders>
              <w:top w:val="nil"/>
              <w:left w:val="nil"/>
              <w:bottom w:val="nil"/>
              <w:right w:val="nil"/>
            </w:tcBorders>
            <w:shd w:val="clear" w:color="auto" w:fill="auto"/>
            <w:noWrap/>
            <w:vAlign w:val="bottom"/>
            <w:hideMark/>
          </w:tcPr>
          <w:p w14:paraId="2CF3E850" w14:textId="77777777" w:rsidR="00F77327" w:rsidRPr="00F77327" w:rsidRDefault="00F77327" w:rsidP="00F77327">
            <w:pPr>
              <w:spacing w:after="0" w:line="240" w:lineRule="auto"/>
              <w:jc w:val="right"/>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14:paraId="24241FBA" w14:textId="77777777" w:rsidR="00F77327" w:rsidRPr="00F77327" w:rsidRDefault="00F77327" w:rsidP="00F77327">
            <w:pPr>
              <w:spacing w:after="0" w:line="240" w:lineRule="auto"/>
              <w:jc w:val="right"/>
              <w:rPr>
                <w:rFonts w:ascii="Times New Roman" w:eastAsia="Times New Roman" w:hAnsi="Times New Roman" w:cs="Times New Roman"/>
                <w:sz w:val="20"/>
                <w:szCs w:val="20"/>
              </w:rPr>
            </w:pPr>
          </w:p>
        </w:tc>
      </w:tr>
      <w:tr w:rsidR="00F77327" w:rsidRPr="00F77327" w14:paraId="1DE514D5" w14:textId="77777777" w:rsidTr="005C662D">
        <w:trPr>
          <w:trHeight w:val="300"/>
        </w:trPr>
        <w:tc>
          <w:tcPr>
            <w:tcW w:w="3848" w:type="dxa"/>
            <w:tcBorders>
              <w:top w:val="nil"/>
              <w:left w:val="nil"/>
              <w:bottom w:val="nil"/>
              <w:right w:val="nil"/>
            </w:tcBorders>
            <w:shd w:val="clear" w:color="auto" w:fill="auto"/>
            <w:noWrap/>
            <w:vAlign w:val="bottom"/>
            <w:hideMark/>
          </w:tcPr>
          <w:p w14:paraId="2F60E80B" w14:textId="77777777" w:rsidR="00F77327" w:rsidRPr="00F77327" w:rsidRDefault="00F77327" w:rsidP="00F77327">
            <w:pPr>
              <w:spacing w:after="0" w:line="240" w:lineRule="auto"/>
              <w:rPr>
                <w:rFonts w:ascii="Calibri" w:eastAsia="Times New Roman" w:hAnsi="Calibri" w:cs="Calibri"/>
                <w:b/>
                <w:bCs/>
                <w:color w:val="000000"/>
              </w:rPr>
            </w:pPr>
            <w:r>
              <w:rPr>
                <w:rFonts w:ascii="Calibri" w:hAnsi="Calibri"/>
                <w:b/>
                <w:color w:val="000000"/>
              </w:rPr>
              <w:t>Effet total (travailleurs et étudiants) :</w:t>
            </w:r>
          </w:p>
        </w:tc>
        <w:tc>
          <w:tcPr>
            <w:tcW w:w="1459" w:type="dxa"/>
            <w:tcBorders>
              <w:top w:val="nil"/>
              <w:left w:val="nil"/>
              <w:bottom w:val="nil"/>
              <w:right w:val="nil"/>
            </w:tcBorders>
            <w:shd w:val="clear" w:color="auto" w:fill="auto"/>
            <w:noWrap/>
            <w:vAlign w:val="bottom"/>
            <w:hideMark/>
          </w:tcPr>
          <w:p w14:paraId="33B2C058" w14:textId="77777777" w:rsidR="00F77327" w:rsidRPr="00F77327" w:rsidRDefault="00F77327" w:rsidP="00F77327">
            <w:pPr>
              <w:spacing w:after="0" w:line="240" w:lineRule="auto"/>
              <w:jc w:val="right"/>
              <w:rPr>
                <w:rFonts w:ascii="Calibri" w:eastAsia="Times New Roman" w:hAnsi="Calibri" w:cs="Calibri"/>
                <w:b/>
                <w:bCs/>
                <w:color w:val="000000"/>
              </w:rPr>
            </w:pPr>
          </w:p>
        </w:tc>
        <w:tc>
          <w:tcPr>
            <w:tcW w:w="1557" w:type="dxa"/>
            <w:tcBorders>
              <w:top w:val="nil"/>
              <w:left w:val="nil"/>
              <w:bottom w:val="nil"/>
              <w:right w:val="nil"/>
            </w:tcBorders>
            <w:shd w:val="clear" w:color="auto" w:fill="auto"/>
            <w:noWrap/>
            <w:vAlign w:val="bottom"/>
            <w:hideMark/>
          </w:tcPr>
          <w:p w14:paraId="6B89BB58" w14:textId="77777777" w:rsidR="00F77327" w:rsidRPr="00F77327" w:rsidRDefault="00F77327" w:rsidP="00F77327">
            <w:pPr>
              <w:spacing w:after="0" w:line="240" w:lineRule="auto"/>
              <w:jc w:val="right"/>
              <w:rPr>
                <w:rFonts w:ascii="Times New Roman" w:eastAsia="Times New Roman" w:hAnsi="Times New Roman" w:cs="Times New Roman"/>
                <w:sz w:val="20"/>
                <w:szCs w:val="20"/>
              </w:rPr>
            </w:pPr>
          </w:p>
        </w:tc>
      </w:tr>
      <w:tr w:rsidR="00F77327" w:rsidRPr="00F77327" w14:paraId="4405ACE7" w14:textId="77777777" w:rsidTr="005C662D">
        <w:trPr>
          <w:trHeight w:val="300"/>
        </w:trPr>
        <w:tc>
          <w:tcPr>
            <w:tcW w:w="3848" w:type="dxa"/>
            <w:tcBorders>
              <w:top w:val="nil"/>
              <w:left w:val="nil"/>
              <w:bottom w:val="nil"/>
              <w:right w:val="nil"/>
            </w:tcBorders>
            <w:shd w:val="clear" w:color="auto" w:fill="auto"/>
            <w:noWrap/>
            <w:vAlign w:val="bottom"/>
            <w:hideMark/>
          </w:tcPr>
          <w:p w14:paraId="785CFE93" w14:textId="1EAE2D25" w:rsidR="00F77327" w:rsidRPr="00F77327" w:rsidRDefault="00F77327" w:rsidP="00F77327">
            <w:pPr>
              <w:spacing w:after="0" w:line="240" w:lineRule="auto"/>
              <w:rPr>
                <w:rFonts w:ascii="Calibri" w:eastAsia="Times New Roman" w:hAnsi="Calibri" w:cs="Calibri"/>
                <w:color w:val="000000"/>
              </w:rPr>
            </w:pPr>
            <w:r>
              <w:rPr>
                <w:rFonts w:ascii="Calibri" w:hAnsi="Calibri"/>
                <w:color w:val="000000"/>
              </w:rPr>
              <w:t>Emploi</w:t>
            </w:r>
            <w:r w:rsidR="004C1600">
              <w:rPr>
                <w:rFonts w:ascii="Calibri" w:hAnsi="Calibri"/>
                <w:color w:val="000000"/>
              </w:rPr>
              <w:t>s</w:t>
            </w:r>
          </w:p>
        </w:tc>
        <w:tc>
          <w:tcPr>
            <w:tcW w:w="1459" w:type="dxa"/>
            <w:tcBorders>
              <w:top w:val="nil"/>
              <w:left w:val="nil"/>
              <w:bottom w:val="nil"/>
              <w:right w:val="nil"/>
            </w:tcBorders>
            <w:shd w:val="clear" w:color="auto" w:fill="auto"/>
            <w:noWrap/>
            <w:vAlign w:val="bottom"/>
            <w:hideMark/>
          </w:tcPr>
          <w:p w14:paraId="229F4D62" w14:textId="35332621"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7 861</w:t>
            </w:r>
          </w:p>
        </w:tc>
        <w:tc>
          <w:tcPr>
            <w:tcW w:w="1557" w:type="dxa"/>
            <w:tcBorders>
              <w:top w:val="nil"/>
              <w:left w:val="nil"/>
              <w:bottom w:val="nil"/>
              <w:right w:val="nil"/>
            </w:tcBorders>
            <w:shd w:val="clear" w:color="auto" w:fill="auto"/>
            <w:noWrap/>
            <w:vAlign w:val="bottom"/>
            <w:hideMark/>
          </w:tcPr>
          <w:p w14:paraId="5468655E" w14:textId="09334635"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11 680</w:t>
            </w:r>
          </w:p>
        </w:tc>
      </w:tr>
      <w:tr w:rsidR="00F77327" w:rsidRPr="00F77327" w14:paraId="60B84BFE" w14:textId="77777777" w:rsidTr="005C662D">
        <w:trPr>
          <w:trHeight w:val="300"/>
        </w:trPr>
        <w:tc>
          <w:tcPr>
            <w:tcW w:w="3848" w:type="dxa"/>
            <w:tcBorders>
              <w:top w:val="nil"/>
              <w:left w:val="nil"/>
              <w:bottom w:val="nil"/>
              <w:right w:val="nil"/>
            </w:tcBorders>
            <w:shd w:val="clear" w:color="auto" w:fill="auto"/>
            <w:noWrap/>
            <w:vAlign w:val="bottom"/>
            <w:hideMark/>
          </w:tcPr>
          <w:p w14:paraId="28C6E705" w14:textId="77777777" w:rsidR="00F77327" w:rsidRPr="00F77327" w:rsidRDefault="00F77327" w:rsidP="00F77327">
            <w:pPr>
              <w:spacing w:after="0" w:line="240" w:lineRule="auto"/>
              <w:rPr>
                <w:rFonts w:ascii="Calibri" w:eastAsia="Times New Roman" w:hAnsi="Calibri" w:cs="Calibri"/>
                <w:color w:val="000000"/>
              </w:rPr>
            </w:pPr>
            <w:r>
              <w:rPr>
                <w:rFonts w:ascii="Calibri" w:hAnsi="Calibri"/>
                <w:color w:val="000000"/>
              </w:rPr>
              <w:t>Revenu du travail</w:t>
            </w:r>
          </w:p>
        </w:tc>
        <w:tc>
          <w:tcPr>
            <w:tcW w:w="1459" w:type="dxa"/>
            <w:tcBorders>
              <w:top w:val="nil"/>
              <w:left w:val="nil"/>
              <w:bottom w:val="nil"/>
              <w:right w:val="nil"/>
            </w:tcBorders>
            <w:shd w:val="clear" w:color="auto" w:fill="auto"/>
            <w:noWrap/>
            <w:vAlign w:val="bottom"/>
            <w:hideMark/>
          </w:tcPr>
          <w:p w14:paraId="71998122" w14:textId="726619BF"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328 745 680 $</w:t>
            </w:r>
          </w:p>
        </w:tc>
        <w:tc>
          <w:tcPr>
            <w:tcW w:w="1557" w:type="dxa"/>
            <w:tcBorders>
              <w:top w:val="nil"/>
              <w:left w:val="nil"/>
              <w:bottom w:val="nil"/>
              <w:right w:val="nil"/>
            </w:tcBorders>
            <w:shd w:val="clear" w:color="auto" w:fill="auto"/>
            <w:noWrap/>
            <w:vAlign w:val="bottom"/>
            <w:hideMark/>
          </w:tcPr>
          <w:p w14:paraId="28FBD8C8" w14:textId="278F4160"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478 903 559 $</w:t>
            </w:r>
          </w:p>
        </w:tc>
      </w:tr>
      <w:tr w:rsidR="00F77327" w:rsidRPr="00F77327" w14:paraId="38B30CC4" w14:textId="77777777" w:rsidTr="005C662D">
        <w:trPr>
          <w:trHeight w:val="300"/>
        </w:trPr>
        <w:tc>
          <w:tcPr>
            <w:tcW w:w="3848" w:type="dxa"/>
            <w:tcBorders>
              <w:top w:val="nil"/>
              <w:left w:val="nil"/>
              <w:bottom w:val="nil"/>
              <w:right w:val="nil"/>
            </w:tcBorders>
            <w:shd w:val="clear" w:color="auto" w:fill="auto"/>
            <w:noWrap/>
            <w:vAlign w:val="bottom"/>
            <w:hideMark/>
          </w:tcPr>
          <w:p w14:paraId="1948393A" w14:textId="77777777" w:rsidR="00F77327" w:rsidRPr="00F77327" w:rsidRDefault="00F77327" w:rsidP="00F77327">
            <w:pPr>
              <w:spacing w:after="0" w:line="240" w:lineRule="auto"/>
              <w:rPr>
                <w:rFonts w:ascii="Calibri" w:eastAsia="Times New Roman" w:hAnsi="Calibri" w:cs="Calibri"/>
                <w:color w:val="000000"/>
              </w:rPr>
            </w:pPr>
            <w:r>
              <w:rPr>
                <w:rFonts w:ascii="Calibri" w:hAnsi="Calibri"/>
                <w:color w:val="000000"/>
              </w:rPr>
              <w:t>PIB</w:t>
            </w:r>
          </w:p>
        </w:tc>
        <w:tc>
          <w:tcPr>
            <w:tcW w:w="1459" w:type="dxa"/>
            <w:tcBorders>
              <w:top w:val="nil"/>
              <w:left w:val="nil"/>
              <w:bottom w:val="nil"/>
              <w:right w:val="nil"/>
            </w:tcBorders>
            <w:shd w:val="clear" w:color="auto" w:fill="auto"/>
            <w:noWrap/>
            <w:vAlign w:val="bottom"/>
            <w:hideMark/>
          </w:tcPr>
          <w:p w14:paraId="02C81368" w14:textId="0AB0C861"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516 522 731 $</w:t>
            </w:r>
          </w:p>
        </w:tc>
        <w:tc>
          <w:tcPr>
            <w:tcW w:w="1557" w:type="dxa"/>
            <w:tcBorders>
              <w:top w:val="nil"/>
              <w:left w:val="nil"/>
              <w:bottom w:val="nil"/>
              <w:right w:val="nil"/>
            </w:tcBorders>
            <w:shd w:val="clear" w:color="auto" w:fill="auto"/>
            <w:noWrap/>
            <w:vAlign w:val="bottom"/>
            <w:hideMark/>
          </w:tcPr>
          <w:p w14:paraId="509D2C23" w14:textId="291E9B07" w:rsidR="00F77327" w:rsidRPr="00F77327" w:rsidRDefault="00F77327" w:rsidP="00F77327">
            <w:pPr>
              <w:spacing w:after="0" w:line="240" w:lineRule="auto"/>
              <w:jc w:val="right"/>
              <w:rPr>
                <w:rFonts w:ascii="Calibri" w:eastAsia="Times New Roman" w:hAnsi="Calibri" w:cs="Calibri"/>
                <w:color w:val="000000"/>
              </w:rPr>
            </w:pPr>
            <w:r>
              <w:rPr>
                <w:rFonts w:ascii="Calibri" w:hAnsi="Calibri"/>
                <w:color w:val="000000"/>
              </w:rPr>
              <w:t>812 891 892 $</w:t>
            </w:r>
          </w:p>
        </w:tc>
      </w:tr>
    </w:tbl>
    <w:p w14:paraId="6E8EE822" w14:textId="35F83D5A" w:rsidR="005C662D" w:rsidRPr="005C662D" w:rsidRDefault="005C662D" w:rsidP="005C662D">
      <w:pPr>
        <w:pBdr>
          <w:bottom w:val="single" w:sz="4" w:space="1" w:color="auto"/>
        </w:pBdr>
        <w:spacing w:before="120" w:after="0" w:line="240" w:lineRule="auto"/>
        <w:rPr>
          <w:i/>
          <w:sz w:val="20"/>
        </w:rPr>
      </w:pPr>
      <w:r>
        <w:rPr>
          <w:i/>
          <w:sz w:val="20"/>
        </w:rPr>
        <w:t>*Inclut les effets indirects et induits.</w:t>
      </w:r>
    </w:p>
    <w:p w14:paraId="0149D534" w14:textId="5FF6A2D7" w:rsidR="00F77327" w:rsidRDefault="00F77327" w:rsidP="005C662D">
      <w:pPr>
        <w:pBdr>
          <w:bottom w:val="single" w:sz="4" w:space="1" w:color="auto"/>
        </w:pBdr>
        <w:spacing w:after="0" w:line="240" w:lineRule="auto"/>
        <w:rPr>
          <w:sz w:val="20"/>
        </w:rPr>
      </w:pPr>
      <w:r>
        <w:rPr>
          <w:sz w:val="20"/>
        </w:rPr>
        <w:t>Sources : Recensement de 2016 de Statistique Canada; multiplicateurs d</w:t>
      </w:r>
      <w:r w:rsidR="0021103F">
        <w:rPr>
          <w:sz w:val="20"/>
        </w:rPr>
        <w:t>’</w:t>
      </w:r>
      <w:r>
        <w:rPr>
          <w:sz w:val="20"/>
        </w:rPr>
        <w:t>entrées-sorties provinciaux; tableaux</w:t>
      </w:r>
      <w:r w:rsidR="0021103F">
        <w:rPr>
          <w:sz w:val="20"/>
        </w:rPr>
        <w:t> </w:t>
      </w:r>
      <w:r>
        <w:rPr>
          <w:sz w:val="20"/>
        </w:rPr>
        <w:t>37-10-0018-01 et 37-10-0045.</w:t>
      </w:r>
    </w:p>
    <w:p w14:paraId="68A07EE2" w14:textId="77777777" w:rsidR="0021103F" w:rsidRPr="005C662D" w:rsidRDefault="0021103F" w:rsidP="005C662D">
      <w:pPr>
        <w:pBdr>
          <w:bottom w:val="single" w:sz="4" w:space="1" w:color="auto"/>
        </w:pBdr>
        <w:spacing w:after="0" w:line="240" w:lineRule="auto"/>
        <w:rPr>
          <w:sz w:val="20"/>
        </w:rPr>
      </w:pPr>
    </w:p>
    <w:p w14:paraId="0F18C9E6" w14:textId="776F845B" w:rsidR="00CD7855" w:rsidRPr="00CD7855" w:rsidRDefault="00CD7855" w:rsidP="00CD7855">
      <w:pPr>
        <w:pBdr>
          <w:top w:val="single" w:sz="4" w:space="1" w:color="auto"/>
          <w:left w:val="single" w:sz="4" w:space="4" w:color="auto"/>
          <w:bottom w:val="single" w:sz="4" w:space="1" w:color="auto"/>
          <w:right w:val="single" w:sz="4" w:space="4" w:color="auto"/>
        </w:pBdr>
        <w:spacing w:after="0"/>
        <w:rPr>
          <w:b/>
        </w:rPr>
      </w:pPr>
      <w:r>
        <w:rPr>
          <w:b/>
        </w:rPr>
        <w:t>Méthodologie liée au modèle économique :</w:t>
      </w:r>
    </w:p>
    <w:p w14:paraId="45064409" w14:textId="77777777" w:rsidR="00CD7855" w:rsidRDefault="00CD7855" w:rsidP="00CD7855">
      <w:pPr>
        <w:pStyle w:val="Paragraphedeliste"/>
        <w:numPr>
          <w:ilvl w:val="0"/>
          <w:numId w:val="2"/>
        </w:numPr>
        <w:pBdr>
          <w:top w:val="single" w:sz="4" w:space="1" w:color="auto"/>
          <w:left w:val="single" w:sz="4" w:space="4" w:color="auto"/>
          <w:bottom w:val="single" w:sz="4" w:space="1" w:color="auto"/>
          <w:right w:val="single" w:sz="4" w:space="4" w:color="auto"/>
        </w:pBdr>
        <w:spacing w:after="40" w:line="240" w:lineRule="auto"/>
        <w:ind w:left="284" w:hanging="284"/>
        <w:contextualSpacing w:val="0"/>
        <w:rPr>
          <w:sz w:val="20"/>
        </w:rPr>
      </w:pPr>
      <w:r>
        <w:rPr>
          <w:sz w:val="20"/>
        </w:rPr>
        <w:t xml:space="preserve">Inclut les immigrants </w:t>
      </w:r>
      <w:bookmarkStart w:id="0" w:name="_Hlk2154129"/>
      <w:r>
        <w:rPr>
          <w:sz w:val="20"/>
        </w:rPr>
        <w:t>reçus au Canada entre 2011 et 2016 et habitant au Nouveau-Brunswick en 2016</w:t>
      </w:r>
      <w:bookmarkEnd w:id="0"/>
      <w:r>
        <w:rPr>
          <w:sz w:val="20"/>
        </w:rPr>
        <w:t xml:space="preserve">. Inclut aussi les résidents non permanents membres de la population active. </w:t>
      </w:r>
    </w:p>
    <w:p w14:paraId="1C6CF20D" w14:textId="6BB061ED" w:rsidR="00CD7855" w:rsidRPr="00CD7855" w:rsidRDefault="00CD7855" w:rsidP="00CD7855">
      <w:pPr>
        <w:pStyle w:val="Paragraphedeliste"/>
        <w:numPr>
          <w:ilvl w:val="0"/>
          <w:numId w:val="2"/>
        </w:numPr>
        <w:pBdr>
          <w:top w:val="single" w:sz="4" w:space="1" w:color="auto"/>
          <w:left w:val="single" w:sz="4" w:space="4" w:color="auto"/>
          <w:bottom w:val="single" w:sz="4" w:space="1" w:color="auto"/>
          <w:right w:val="single" w:sz="4" w:space="4" w:color="auto"/>
        </w:pBdr>
        <w:spacing w:after="40" w:line="240" w:lineRule="auto"/>
        <w:ind w:left="284" w:hanging="284"/>
        <w:contextualSpacing w:val="0"/>
        <w:rPr>
          <w:sz w:val="20"/>
        </w:rPr>
      </w:pPr>
      <w:r>
        <w:rPr>
          <w:sz w:val="20"/>
        </w:rPr>
        <w:t>Suppose que la main-d</w:t>
      </w:r>
      <w:r w:rsidR="0021103F">
        <w:rPr>
          <w:sz w:val="20"/>
        </w:rPr>
        <w:t>’</w:t>
      </w:r>
      <w:r>
        <w:rPr>
          <w:sz w:val="20"/>
        </w:rPr>
        <w:t>œuvre immigrante présente la même répartition entre emplois à temps plein et emplois à temps partiel que celle de la population générale (compatible avec les plus récentes statistiques sur la population active immigrante).</w:t>
      </w:r>
    </w:p>
    <w:p w14:paraId="1A8E9BF7" w14:textId="4B72559E" w:rsidR="00CD7855" w:rsidRPr="00CD7855" w:rsidRDefault="00CD7855" w:rsidP="00CD7855">
      <w:pPr>
        <w:pStyle w:val="Paragraphedeliste"/>
        <w:numPr>
          <w:ilvl w:val="0"/>
          <w:numId w:val="2"/>
        </w:numPr>
        <w:pBdr>
          <w:top w:val="single" w:sz="4" w:space="1" w:color="auto"/>
          <w:left w:val="single" w:sz="4" w:space="4" w:color="auto"/>
          <w:bottom w:val="single" w:sz="4" w:space="1" w:color="auto"/>
          <w:right w:val="single" w:sz="4" w:space="4" w:color="auto"/>
        </w:pBdr>
        <w:spacing w:after="40" w:line="240" w:lineRule="auto"/>
        <w:ind w:left="284" w:hanging="284"/>
        <w:contextualSpacing w:val="0"/>
        <w:rPr>
          <w:sz w:val="20"/>
        </w:rPr>
      </w:pPr>
      <w:r>
        <w:rPr>
          <w:sz w:val="20"/>
        </w:rPr>
        <w:t>Suppose que le revenu d</w:t>
      </w:r>
      <w:r w:rsidR="0021103F">
        <w:rPr>
          <w:sz w:val="20"/>
        </w:rPr>
        <w:t>’</w:t>
      </w:r>
      <w:r>
        <w:rPr>
          <w:sz w:val="20"/>
        </w:rPr>
        <w:t>emploi moyen par secteur est réduit de 10</w:t>
      </w:r>
      <w:r w:rsidR="0021103F">
        <w:rPr>
          <w:sz w:val="20"/>
        </w:rPr>
        <w:t> </w:t>
      </w:r>
      <w:r>
        <w:rPr>
          <w:sz w:val="20"/>
        </w:rPr>
        <w:t>%, car les immigrants sont susceptibles de recevoir une rémunération légèrement réduite en raison de l</w:t>
      </w:r>
      <w:r w:rsidR="0021103F">
        <w:rPr>
          <w:sz w:val="20"/>
        </w:rPr>
        <w:t>’</w:t>
      </w:r>
      <w:r>
        <w:rPr>
          <w:sz w:val="20"/>
        </w:rPr>
        <w:t>âge et d</w:t>
      </w:r>
      <w:r w:rsidR="0021103F">
        <w:rPr>
          <w:sz w:val="20"/>
        </w:rPr>
        <w:t>’</w:t>
      </w:r>
      <w:r>
        <w:rPr>
          <w:sz w:val="20"/>
        </w:rPr>
        <w:t>autres facteurs.</w:t>
      </w:r>
    </w:p>
    <w:p w14:paraId="6C0211E5" w14:textId="7D380EA7" w:rsidR="00CD7855" w:rsidRDefault="00CD7855" w:rsidP="00CD7855">
      <w:pPr>
        <w:pStyle w:val="Paragraphedeliste"/>
        <w:numPr>
          <w:ilvl w:val="0"/>
          <w:numId w:val="2"/>
        </w:numPr>
        <w:pBdr>
          <w:top w:val="single" w:sz="4" w:space="1" w:color="auto"/>
          <w:left w:val="single" w:sz="4" w:space="4" w:color="auto"/>
          <w:bottom w:val="single" w:sz="4" w:space="1" w:color="auto"/>
          <w:right w:val="single" w:sz="4" w:space="4" w:color="auto"/>
        </w:pBdr>
        <w:spacing w:after="40" w:line="240" w:lineRule="auto"/>
        <w:ind w:left="284" w:hanging="284"/>
        <w:contextualSpacing w:val="0"/>
        <w:rPr>
          <w:sz w:val="20"/>
        </w:rPr>
      </w:pPr>
      <w:r>
        <w:rPr>
          <w:sz w:val="20"/>
        </w:rPr>
        <w:t>Utilise les effets liés à l</w:t>
      </w:r>
      <w:r w:rsidR="0021103F">
        <w:rPr>
          <w:sz w:val="20"/>
        </w:rPr>
        <w:t>’</w:t>
      </w:r>
      <w:r>
        <w:rPr>
          <w:sz w:val="20"/>
        </w:rPr>
        <w:t>emploi, au revenu du travail et au multiplicateur du PIB pour chacun des vingt groupes d</w:t>
      </w:r>
      <w:r w:rsidR="0021103F">
        <w:rPr>
          <w:sz w:val="20"/>
        </w:rPr>
        <w:t>’</w:t>
      </w:r>
      <w:r>
        <w:rPr>
          <w:sz w:val="20"/>
        </w:rPr>
        <w:t xml:space="preserve">industrie, comme établi par Statistique Canada. </w:t>
      </w:r>
    </w:p>
    <w:p w14:paraId="26755CC1" w14:textId="3F64CF92" w:rsidR="00CD7855" w:rsidRPr="00CD7855" w:rsidRDefault="00CD7855" w:rsidP="00CD7855">
      <w:pPr>
        <w:pStyle w:val="Paragraphedeliste"/>
        <w:numPr>
          <w:ilvl w:val="0"/>
          <w:numId w:val="2"/>
        </w:numPr>
        <w:pBdr>
          <w:top w:val="single" w:sz="4" w:space="1" w:color="auto"/>
          <w:left w:val="single" w:sz="4" w:space="4" w:color="auto"/>
          <w:bottom w:val="single" w:sz="4" w:space="1" w:color="auto"/>
          <w:right w:val="single" w:sz="4" w:space="4" w:color="auto"/>
        </w:pBdr>
        <w:spacing w:after="40" w:line="240" w:lineRule="auto"/>
        <w:ind w:left="284" w:hanging="284"/>
        <w:contextualSpacing w:val="0"/>
        <w:rPr>
          <w:sz w:val="20"/>
        </w:rPr>
      </w:pPr>
      <w:r>
        <w:rPr>
          <w:sz w:val="20"/>
        </w:rPr>
        <w:t xml:space="preserve">Les données relatives aux étudiants étrangers </w:t>
      </w:r>
      <w:r w:rsidR="004C1600">
        <w:rPr>
          <w:sz w:val="20"/>
        </w:rPr>
        <w:t>sont celles</w:t>
      </w:r>
      <w:r>
        <w:rPr>
          <w:sz w:val="20"/>
        </w:rPr>
        <w:t xml:space="preserve"> de Statistique Canada pour 2017 (collège et université). Les droits de scolarité pour étudiants étrangers en vigueur au Nouveau-Brunswick sont aussi tirés des tableaux</w:t>
      </w:r>
      <w:r w:rsidR="0021103F">
        <w:rPr>
          <w:sz w:val="20"/>
        </w:rPr>
        <w:t> </w:t>
      </w:r>
      <w:r>
        <w:rPr>
          <w:sz w:val="20"/>
        </w:rPr>
        <w:t>2017 de Statistique Canada. On suppose aussi que chaque étudiant étranger dépense en moyenne 1 000</w:t>
      </w:r>
      <w:r w:rsidR="0021103F">
        <w:rPr>
          <w:sz w:val="20"/>
        </w:rPr>
        <w:t> </w:t>
      </w:r>
      <w:r>
        <w:rPr>
          <w:sz w:val="20"/>
        </w:rPr>
        <w:t xml:space="preserve">$ par mois pour se nourrir, se loger, etc. </w:t>
      </w:r>
    </w:p>
    <w:p w14:paraId="4CC3E87B" w14:textId="77777777" w:rsidR="005B6233" w:rsidRDefault="005B6233">
      <w:pPr>
        <w:rPr>
          <w:b/>
        </w:rPr>
      </w:pPr>
    </w:p>
    <w:p w14:paraId="47554A6F" w14:textId="6817E913" w:rsidR="000A167A" w:rsidRDefault="000A167A" w:rsidP="0015108C">
      <w:pPr>
        <w:spacing w:before="120" w:after="0"/>
        <w:rPr>
          <w:b/>
        </w:rPr>
      </w:pPr>
      <w:r>
        <w:rPr>
          <w:b/>
        </w:rPr>
        <w:t>Effets des dépenses de consommation</w:t>
      </w:r>
    </w:p>
    <w:p w14:paraId="78556659" w14:textId="59DF50E7" w:rsidR="005B6233" w:rsidRPr="00D97558" w:rsidRDefault="00D97558" w:rsidP="00D97558">
      <w:pPr>
        <w:spacing w:after="0"/>
      </w:pPr>
      <w:r>
        <w:t>À l</w:t>
      </w:r>
      <w:r w:rsidR="0021103F">
        <w:t>’</w:t>
      </w:r>
      <w:r>
        <w:t>aide du revenu du travail obtenu ci-dessus, il nous est possible d</w:t>
      </w:r>
      <w:r w:rsidR="0021103F">
        <w:t>’</w:t>
      </w:r>
      <w:r>
        <w:t>estimer combien d</w:t>
      </w:r>
      <w:r w:rsidR="0021103F">
        <w:t>’</w:t>
      </w:r>
      <w:r>
        <w:t>argent serait injecté dans l</w:t>
      </w:r>
      <w:r w:rsidR="0021103F">
        <w:t>’</w:t>
      </w:r>
      <w:r>
        <w:t>économie par les dépenses des ménages/consommateurs. Si on suppose que les dépenses du nouvel immigrant moyen sont similaires à celles du ménage néo-brunswickois moyen, le tableau</w:t>
      </w:r>
      <w:r w:rsidR="0021103F">
        <w:t> </w:t>
      </w:r>
      <w:r>
        <w:t>3 montre l</w:t>
      </w:r>
      <w:r w:rsidR="0021103F">
        <w:t>’</w:t>
      </w:r>
      <w:r>
        <w:t>incidence de ces dépenses dans l</w:t>
      </w:r>
      <w:r w:rsidR="0021103F">
        <w:t>’</w:t>
      </w:r>
      <w:r>
        <w:t>économie. Les revenus du travail de 414 millions de dollars associés aux nouveaux immigrants déboucheraient sur 307 millions de dollars en consommation courante ou en argent injecté dans l</w:t>
      </w:r>
      <w:r w:rsidR="0021103F">
        <w:t>’</w:t>
      </w:r>
      <w:r>
        <w:t xml:space="preserve">économie provinciale. Les étudiants étrangers y ajouteraient </w:t>
      </w:r>
      <w:r>
        <w:lastRenderedPageBreak/>
        <w:t>48</w:t>
      </w:r>
      <w:r w:rsidR="004C1600">
        <w:t> </w:t>
      </w:r>
      <w:r>
        <w:t>millions de dollars, pour arriver à des dépenses de consommation annuelles totales approchant les 356</w:t>
      </w:r>
      <w:r w:rsidR="004C1600">
        <w:t> </w:t>
      </w:r>
      <w:r>
        <w:t>millions de dollars. Dans le secteur de l</w:t>
      </w:r>
      <w:r w:rsidR="0021103F">
        <w:t>’</w:t>
      </w:r>
      <w:r>
        <w:t>alimentation (épiceries et restaurants), les achats effectués par les immigrants dépassent les 58 millions de dollars. Dans le secteur du logement (logement et services connexes, comme les services publics, l</w:t>
      </w:r>
      <w:r w:rsidR="0021103F">
        <w:t>’</w:t>
      </w:r>
      <w:r>
        <w:t>assurance, etc.), les immigrants génèrent des ventes de 97</w:t>
      </w:r>
      <w:r w:rsidR="004C1600">
        <w:t> </w:t>
      </w:r>
      <w:r>
        <w:t xml:space="preserve">millions de dollars. Dans le secteur du travail, la valeur de ces ventes dépasse 93 millions de dollars.   Dans le secteur des loisirs, les immigrants génèrent des ventes annuelles de plus de 25 millions de dollars. </w:t>
      </w:r>
    </w:p>
    <w:p w14:paraId="703BA5B8" w14:textId="77777777" w:rsidR="00D97558" w:rsidRDefault="00D97558" w:rsidP="0015108C">
      <w:pPr>
        <w:spacing w:before="120" w:after="0"/>
        <w:rPr>
          <w:b/>
        </w:rPr>
      </w:pPr>
    </w:p>
    <w:p w14:paraId="192259CD" w14:textId="6A38F85A" w:rsidR="005B6233" w:rsidRDefault="005B6233" w:rsidP="005B6233">
      <w:pPr>
        <w:pBdr>
          <w:top w:val="single" w:sz="4" w:space="1" w:color="auto"/>
        </w:pBdr>
        <w:spacing w:after="0"/>
        <w:rPr>
          <w:b/>
        </w:rPr>
      </w:pPr>
      <w:r>
        <w:rPr>
          <w:b/>
        </w:rPr>
        <w:t>Tableau</w:t>
      </w:r>
      <w:r w:rsidR="0021103F">
        <w:rPr>
          <w:b/>
        </w:rPr>
        <w:t> </w:t>
      </w:r>
      <w:r>
        <w:rPr>
          <w:b/>
        </w:rPr>
        <w:t>3 : Estimation des dépenses de consommation des nouveaux immigrants et des étudiants étrangers au Nouveau-Brunswick</w:t>
      </w:r>
    </w:p>
    <w:tbl>
      <w:tblPr>
        <w:tblW w:w="8622" w:type="dxa"/>
        <w:tblInd w:w="-108" w:type="dxa"/>
        <w:tblLook w:val="04A0" w:firstRow="1" w:lastRow="0" w:firstColumn="1" w:lastColumn="0" w:noHBand="0" w:noVBand="1"/>
      </w:tblPr>
      <w:tblGrid>
        <w:gridCol w:w="4240"/>
        <w:gridCol w:w="1481"/>
        <w:gridCol w:w="1500"/>
        <w:gridCol w:w="1481"/>
      </w:tblGrid>
      <w:tr w:rsidR="005B6233" w:rsidRPr="005B6233" w14:paraId="599FB61B" w14:textId="77777777" w:rsidTr="005B6233">
        <w:trPr>
          <w:trHeight w:val="600"/>
        </w:trPr>
        <w:tc>
          <w:tcPr>
            <w:tcW w:w="4240" w:type="dxa"/>
            <w:tcBorders>
              <w:top w:val="nil"/>
              <w:left w:val="nil"/>
              <w:bottom w:val="nil"/>
              <w:right w:val="nil"/>
            </w:tcBorders>
            <w:shd w:val="clear" w:color="auto" w:fill="auto"/>
            <w:noWrap/>
            <w:vAlign w:val="bottom"/>
            <w:hideMark/>
          </w:tcPr>
          <w:p w14:paraId="58ECA6ED" w14:textId="77777777" w:rsidR="005B6233" w:rsidRPr="005B6233" w:rsidRDefault="005B6233" w:rsidP="005B6233">
            <w:pPr>
              <w:spacing w:after="0" w:line="240" w:lineRule="auto"/>
              <w:rPr>
                <w:rFonts w:ascii="Times New Roman" w:eastAsia="Times New Roman" w:hAnsi="Times New Roman" w:cs="Times New Roman"/>
                <w:sz w:val="24"/>
                <w:szCs w:val="24"/>
              </w:rPr>
            </w:pPr>
          </w:p>
        </w:tc>
        <w:tc>
          <w:tcPr>
            <w:tcW w:w="1441" w:type="dxa"/>
            <w:tcBorders>
              <w:top w:val="nil"/>
              <w:left w:val="nil"/>
              <w:bottom w:val="nil"/>
              <w:right w:val="nil"/>
            </w:tcBorders>
            <w:shd w:val="clear" w:color="auto" w:fill="auto"/>
            <w:vAlign w:val="bottom"/>
            <w:hideMark/>
          </w:tcPr>
          <w:p w14:paraId="09CCB754" w14:textId="77777777" w:rsidR="005B6233" w:rsidRPr="005B6233" w:rsidRDefault="005B6233" w:rsidP="005B6233">
            <w:pPr>
              <w:spacing w:after="0" w:line="240" w:lineRule="auto"/>
              <w:jc w:val="center"/>
              <w:rPr>
                <w:rFonts w:ascii="Calibri" w:eastAsia="Times New Roman" w:hAnsi="Calibri" w:cs="Calibri"/>
                <w:color w:val="000000"/>
                <w:u w:val="single"/>
              </w:rPr>
            </w:pPr>
            <w:r>
              <w:rPr>
                <w:rFonts w:ascii="Calibri" w:hAnsi="Calibri"/>
                <w:color w:val="000000"/>
              </w:rPr>
              <w:t>Immigrants</w:t>
            </w:r>
            <w:r>
              <w:rPr>
                <w:rFonts w:ascii="Calibri" w:hAnsi="Calibri"/>
                <w:color w:val="000000"/>
                <w:u w:val="single"/>
              </w:rPr>
              <w:t xml:space="preserve"> récents :</w:t>
            </w:r>
          </w:p>
        </w:tc>
        <w:tc>
          <w:tcPr>
            <w:tcW w:w="1500" w:type="dxa"/>
            <w:tcBorders>
              <w:top w:val="nil"/>
              <w:left w:val="nil"/>
              <w:bottom w:val="nil"/>
              <w:right w:val="nil"/>
            </w:tcBorders>
            <w:shd w:val="clear" w:color="auto" w:fill="auto"/>
            <w:vAlign w:val="bottom"/>
            <w:hideMark/>
          </w:tcPr>
          <w:p w14:paraId="0DA1D435" w14:textId="77777777" w:rsidR="005B6233" w:rsidRPr="005B6233" w:rsidRDefault="005B6233" w:rsidP="005B6233">
            <w:pPr>
              <w:spacing w:after="0" w:line="240" w:lineRule="auto"/>
              <w:jc w:val="center"/>
              <w:rPr>
                <w:rFonts w:ascii="Calibri" w:eastAsia="Times New Roman" w:hAnsi="Calibri" w:cs="Calibri"/>
                <w:color w:val="000000"/>
                <w:u w:val="single"/>
              </w:rPr>
            </w:pPr>
            <w:r w:rsidRPr="004C1600">
              <w:rPr>
                <w:rFonts w:ascii="Calibri" w:hAnsi="Calibri"/>
                <w:color w:val="000000"/>
              </w:rPr>
              <w:t>Étudiants</w:t>
            </w:r>
            <w:r>
              <w:rPr>
                <w:rFonts w:ascii="Calibri" w:hAnsi="Calibri"/>
                <w:color w:val="000000"/>
                <w:u w:val="single"/>
              </w:rPr>
              <w:t xml:space="preserve"> étrangers :</w:t>
            </w:r>
          </w:p>
        </w:tc>
        <w:tc>
          <w:tcPr>
            <w:tcW w:w="1441" w:type="dxa"/>
            <w:tcBorders>
              <w:top w:val="nil"/>
              <w:left w:val="nil"/>
              <w:bottom w:val="nil"/>
              <w:right w:val="nil"/>
            </w:tcBorders>
            <w:shd w:val="clear" w:color="auto" w:fill="auto"/>
            <w:noWrap/>
            <w:vAlign w:val="bottom"/>
            <w:hideMark/>
          </w:tcPr>
          <w:p w14:paraId="14569BB2" w14:textId="77777777" w:rsidR="005B6233" w:rsidRPr="005B6233" w:rsidRDefault="005B6233" w:rsidP="005B6233">
            <w:pPr>
              <w:spacing w:after="0" w:line="240" w:lineRule="auto"/>
              <w:jc w:val="center"/>
              <w:rPr>
                <w:rFonts w:ascii="Calibri" w:eastAsia="Times New Roman" w:hAnsi="Calibri" w:cs="Calibri"/>
                <w:color w:val="000000"/>
                <w:u w:val="single"/>
              </w:rPr>
            </w:pPr>
            <w:r>
              <w:rPr>
                <w:rFonts w:ascii="Calibri" w:hAnsi="Calibri"/>
                <w:color w:val="000000"/>
                <w:u w:val="single"/>
              </w:rPr>
              <w:t>Total :</w:t>
            </w:r>
          </w:p>
        </w:tc>
      </w:tr>
      <w:tr w:rsidR="005B6233" w:rsidRPr="005B6233" w14:paraId="166DD7A2" w14:textId="77777777" w:rsidTr="005B6233">
        <w:trPr>
          <w:trHeight w:val="300"/>
        </w:trPr>
        <w:tc>
          <w:tcPr>
            <w:tcW w:w="4240" w:type="dxa"/>
            <w:tcBorders>
              <w:top w:val="nil"/>
              <w:left w:val="nil"/>
              <w:bottom w:val="nil"/>
              <w:right w:val="nil"/>
            </w:tcBorders>
            <w:shd w:val="clear" w:color="auto" w:fill="auto"/>
            <w:noWrap/>
            <w:vAlign w:val="bottom"/>
            <w:hideMark/>
          </w:tcPr>
          <w:p w14:paraId="5F1A1DB9" w14:textId="77777777" w:rsidR="005B6233" w:rsidRPr="005B6233" w:rsidRDefault="005B6233" w:rsidP="005B6233">
            <w:pPr>
              <w:spacing w:after="0" w:line="240" w:lineRule="auto"/>
              <w:rPr>
                <w:rFonts w:ascii="Calibri" w:eastAsia="Times New Roman" w:hAnsi="Calibri" w:cs="Calibri"/>
                <w:color w:val="000000"/>
              </w:rPr>
            </w:pPr>
            <w:r>
              <w:rPr>
                <w:rFonts w:ascii="Calibri" w:hAnsi="Calibri"/>
                <w:color w:val="000000"/>
              </w:rPr>
              <w:t>Dépenses courantes totales</w:t>
            </w:r>
          </w:p>
        </w:tc>
        <w:tc>
          <w:tcPr>
            <w:tcW w:w="1441" w:type="dxa"/>
            <w:tcBorders>
              <w:top w:val="nil"/>
              <w:left w:val="nil"/>
              <w:bottom w:val="nil"/>
              <w:right w:val="nil"/>
            </w:tcBorders>
            <w:shd w:val="clear" w:color="auto" w:fill="auto"/>
            <w:noWrap/>
            <w:vAlign w:val="bottom"/>
            <w:hideMark/>
          </w:tcPr>
          <w:p w14:paraId="07F31BFA" w14:textId="4038AA84"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307 627 132 $</w:t>
            </w:r>
          </w:p>
        </w:tc>
        <w:tc>
          <w:tcPr>
            <w:tcW w:w="1500" w:type="dxa"/>
            <w:tcBorders>
              <w:top w:val="nil"/>
              <w:left w:val="nil"/>
              <w:bottom w:val="nil"/>
              <w:right w:val="nil"/>
            </w:tcBorders>
            <w:shd w:val="clear" w:color="auto" w:fill="auto"/>
            <w:noWrap/>
            <w:vAlign w:val="bottom"/>
            <w:hideMark/>
          </w:tcPr>
          <w:p w14:paraId="1484EA2A" w14:textId="59B7D426"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48 076 865 $</w:t>
            </w:r>
          </w:p>
        </w:tc>
        <w:tc>
          <w:tcPr>
            <w:tcW w:w="1441" w:type="dxa"/>
            <w:tcBorders>
              <w:top w:val="nil"/>
              <w:left w:val="nil"/>
              <w:bottom w:val="nil"/>
              <w:right w:val="nil"/>
            </w:tcBorders>
            <w:shd w:val="clear" w:color="auto" w:fill="auto"/>
            <w:noWrap/>
            <w:vAlign w:val="bottom"/>
            <w:hideMark/>
          </w:tcPr>
          <w:p w14:paraId="4A180468" w14:textId="6A18EA35"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355 703 997 $</w:t>
            </w:r>
          </w:p>
        </w:tc>
      </w:tr>
      <w:tr w:rsidR="005B6233" w:rsidRPr="005B6233" w14:paraId="2968A22D" w14:textId="77777777" w:rsidTr="005B6233">
        <w:trPr>
          <w:trHeight w:val="300"/>
        </w:trPr>
        <w:tc>
          <w:tcPr>
            <w:tcW w:w="4240" w:type="dxa"/>
            <w:tcBorders>
              <w:top w:val="nil"/>
              <w:left w:val="nil"/>
              <w:bottom w:val="nil"/>
              <w:right w:val="nil"/>
            </w:tcBorders>
            <w:shd w:val="clear" w:color="auto" w:fill="FBE4D5" w:themeFill="accent2" w:themeFillTint="33"/>
            <w:noWrap/>
            <w:vAlign w:val="bottom"/>
            <w:hideMark/>
          </w:tcPr>
          <w:p w14:paraId="0EF63121" w14:textId="148A572B" w:rsidR="005B6233" w:rsidRPr="005B6233" w:rsidRDefault="00D97558" w:rsidP="00D97558">
            <w:pPr>
              <w:spacing w:after="0" w:line="240" w:lineRule="auto"/>
              <w:rPr>
                <w:rFonts w:ascii="Calibri" w:eastAsia="Times New Roman" w:hAnsi="Calibri" w:cs="Calibri"/>
                <w:color w:val="000000"/>
              </w:rPr>
            </w:pPr>
            <w:r>
              <w:rPr>
                <w:rFonts w:ascii="Calibri" w:hAnsi="Calibri"/>
                <w:color w:val="000000"/>
              </w:rPr>
              <w:t xml:space="preserve">  Alimentation</w:t>
            </w:r>
          </w:p>
        </w:tc>
        <w:tc>
          <w:tcPr>
            <w:tcW w:w="1441" w:type="dxa"/>
            <w:tcBorders>
              <w:top w:val="nil"/>
              <w:left w:val="nil"/>
              <w:bottom w:val="nil"/>
              <w:right w:val="nil"/>
            </w:tcBorders>
            <w:shd w:val="clear" w:color="auto" w:fill="FBE4D5" w:themeFill="accent2" w:themeFillTint="33"/>
            <w:noWrap/>
            <w:vAlign w:val="bottom"/>
            <w:hideMark/>
          </w:tcPr>
          <w:p w14:paraId="15C77936" w14:textId="0AF80F4A"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51 616 566 $</w:t>
            </w:r>
          </w:p>
        </w:tc>
        <w:tc>
          <w:tcPr>
            <w:tcW w:w="1500" w:type="dxa"/>
            <w:tcBorders>
              <w:top w:val="nil"/>
              <w:left w:val="nil"/>
              <w:bottom w:val="nil"/>
              <w:right w:val="nil"/>
            </w:tcBorders>
            <w:shd w:val="clear" w:color="auto" w:fill="FBE4D5" w:themeFill="accent2" w:themeFillTint="33"/>
            <w:noWrap/>
            <w:vAlign w:val="bottom"/>
            <w:hideMark/>
          </w:tcPr>
          <w:p w14:paraId="2081C544" w14:textId="2A85F382"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6 976 482 $</w:t>
            </w:r>
          </w:p>
        </w:tc>
        <w:tc>
          <w:tcPr>
            <w:tcW w:w="1441" w:type="dxa"/>
            <w:tcBorders>
              <w:top w:val="nil"/>
              <w:left w:val="nil"/>
              <w:bottom w:val="nil"/>
              <w:right w:val="nil"/>
            </w:tcBorders>
            <w:shd w:val="clear" w:color="auto" w:fill="FBE4D5" w:themeFill="accent2" w:themeFillTint="33"/>
            <w:noWrap/>
            <w:vAlign w:val="bottom"/>
            <w:hideMark/>
          </w:tcPr>
          <w:p w14:paraId="2D798178" w14:textId="2B9736F4"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58 593 049 $</w:t>
            </w:r>
          </w:p>
        </w:tc>
      </w:tr>
      <w:tr w:rsidR="005B6233" w:rsidRPr="005B6233" w14:paraId="2E18D2F1" w14:textId="77777777" w:rsidTr="005B6233">
        <w:trPr>
          <w:trHeight w:val="300"/>
        </w:trPr>
        <w:tc>
          <w:tcPr>
            <w:tcW w:w="4240" w:type="dxa"/>
            <w:tcBorders>
              <w:top w:val="nil"/>
              <w:left w:val="nil"/>
              <w:bottom w:val="nil"/>
              <w:right w:val="nil"/>
            </w:tcBorders>
            <w:shd w:val="clear" w:color="auto" w:fill="auto"/>
            <w:noWrap/>
            <w:vAlign w:val="bottom"/>
            <w:hideMark/>
          </w:tcPr>
          <w:p w14:paraId="2E225A10" w14:textId="73201EFA" w:rsidR="005B6233" w:rsidRPr="005B6233" w:rsidRDefault="00D97558" w:rsidP="00D97558">
            <w:pPr>
              <w:spacing w:after="0" w:line="240" w:lineRule="auto"/>
              <w:rPr>
                <w:rFonts w:ascii="Calibri" w:eastAsia="Times New Roman" w:hAnsi="Calibri" w:cs="Calibri"/>
                <w:color w:val="000000"/>
              </w:rPr>
            </w:pPr>
            <w:r>
              <w:rPr>
                <w:rFonts w:ascii="Calibri" w:hAnsi="Calibri"/>
                <w:color w:val="000000"/>
              </w:rPr>
              <w:t xml:space="preserve">  Logement</w:t>
            </w:r>
          </w:p>
        </w:tc>
        <w:tc>
          <w:tcPr>
            <w:tcW w:w="1441" w:type="dxa"/>
            <w:tcBorders>
              <w:top w:val="nil"/>
              <w:left w:val="nil"/>
              <w:bottom w:val="nil"/>
              <w:right w:val="nil"/>
            </w:tcBorders>
            <w:shd w:val="clear" w:color="auto" w:fill="auto"/>
            <w:noWrap/>
            <w:vAlign w:val="bottom"/>
            <w:hideMark/>
          </w:tcPr>
          <w:p w14:paraId="76E5D6C0" w14:textId="77E89244"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85 815 753 $</w:t>
            </w:r>
          </w:p>
        </w:tc>
        <w:tc>
          <w:tcPr>
            <w:tcW w:w="1500" w:type="dxa"/>
            <w:tcBorders>
              <w:top w:val="nil"/>
              <w:left w:val="nil"/>
              <w:bottom w:val="nil"/>
              <w:right w:val="nil"/>
            </w:tcBorders>
            <w:shd w:val="clear" w:color="auto" w:fill="auto"/>
            <w:noWrap/>
            <w:vAlign w:val="bottom"/>
            <w:hideMark/>
          </w:tcPr>
          <w:p w14:paraId="6A6C73C4" w14:textId="3638D9F9"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11 598 836 $</w:t>
            </w:r>
          </w:p>
        </w:tc>
        <w:tc>
          <w:tcPr>
            <w:tcW w:w="1441" w:type="dxa"/>
            <w:tcBorders>
              <w:top w:val="nil"/>
              <w:left w:val="nil"/>
              <w:bottom w:val="nil"/>
              <w:right w:val="nil"/>
            </w:tcBorders>
            <w:shd w:val="clear" w:color="auto" w:fill="auto"/>
            <w:noWrap/>
            <w:vAlign w:val="bottom"/>
            <w:hideMark/>
          </w:tcPr>
          <w:p w14:paraId="5DA21552" w14:textId="143A54A0"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97 414 589 $</w:t>
            </w:r>
          </w:p>
        </w:tc>
      </w:tr>
      <w:tr w:rsidR="005B6233" w:rsidRPr="005B6233" w14:paraId="456D050E" w14:textId="77777777" w:rsidTr="005B6233">
        <w:trPr>
          <w:trHeight w:val="300"/>
        </w:trPr>
        <w:tc>
          <w:tcPr>
            <w:tcW w:w="4240" w:type="dxa"/>
            <w:tcBorders>
              <w:top w:val="nil"/>
              <w:left w:val="nil"/>
              <w:bottom w:val="nil"/>
              <w:right w:val="nil"/>
            </w:tcBorders>
            <w:shd w:val="clear" w:color="auto" w:fill="FBE4D5" w:themeFill="accent2" w:themeFillTint="33"/>
            <w:noWrap/>
            <w:vAlign w:val="bottom"/>
            <w:hideMark/>
          </w:tcPr>
          <w:p w14:paraId="09612D76" w14:textId="2F16C470" w:rsidR="005B6233" w:rsidRPr="005B6233" w:rsidRDefault="00D97558" w:rsidP="00D97558">
            <w:pPr>
              <w:spacing w:after="0" w:line="240" w:lineRule="auto"/>
              <w:rPr>
                <w:rFonts w:ascii="Calibri" w:eastAsia="Times New Roman" w:hAnsi="Calibri" w:cs="Calibri"/>
                <w:color w:val="000000"/>
              </w:rPr>
            </w:pPr>
            <w:r>
              <w:rPr>
                <w:rFonts w:ascii="Calibri" w:hAnsi="Calibri"/>
                <w:color w:val="000000"/>
              </w:rPr>
              <w:t xml:space="preserve">  Ameublement et équipement </w:t>
            </w:r>
            <w:r w:rsidR="004C1600">
              <w:rPr>
                <w:rFonts w:ascii="Calibri" w:hAnsi="Calibri"/>
                <w:color w:val="000000"/>
              </w:rPr>
              <w:t>ménagers</w:t>
            </w:r>
          </w:p>
        </w:tc>
        <w:tc>
          <w:tcPr>
            <w:tcW w:w="1441" w:type="dxa"/>
            <w:tcBorders>
              <w:top w:val="nil"/>
              <w:left w:val="nil"/>
              <w:bottom w:val="nil"/>
              <w:right w:val="nil"/>
            </w:tcBorders>
            <w:shd w:val="clear" w:color="auto" w:fill="FBE4D5" w:themeFill="accent2" w:themeFillTint="33"/>
            <w:noWrap/>
            <w:vAlign w:val="bottom"/>
            <w:hideMark/>
          </w:tcPr>
          <w:p w14:paraId="7019CD66" w14:textId="692A5EB5"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13 177 978 $</w:t>
            </w:r>
          </w:p>
        </w:tc>
        <w:tc>
          <w:tcPr>
            <w:tcW w:w="1500" w:type="dxa"/>
            <w:tcBorders>
              <w:top w:val="nil"/>
              <w:left w:val="nil"/>
              <w:bottom w:val="nil"/>
              <w:right w:val="nil"/>
            </w:tcBorders>
            <w:shd w:val="clear" w:color="auto" w:fill="FBE4D5" w:themeFill="accent2" w:themeFillTint="33"/>
            <w:noWrap/>
            <w:vAlign w:val="bottom"/>
            <w:hideMark/>
          </w:tcPr>
          <w:p w14:paraId="28E9B17A" w14:textId="07C1A2E4"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1 781 132 $</w:t>
            </w:r>
          </w:p>
        </w:tc>
        <w:tc>
          <w:tcPr>
            <w:tcW w:w="1441" w:type="dxa"/>
            <w:tcBorders>
              <w:top w:val="nil"/>
              <w:left w:val="nil"/>
              <w:bottom w:val="nil"/>
              <w:right w:val="nil"/>
            </w:tcBorders>
            <w:shd w:val="clear" w:color="auto" w:fill="FBE4D5" w:themeFill="accent2" w:themeFillTint="33"/>
            <w:noWrap/>
            <w:vAlign w:val="bottom"/>
            <w:hideMark/>
          </w:tcPr>
          <w:p w14:paraId="284A4CB2" w14:textId="0D9B128E"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14 959 111 $</w:t>
            </w:r>
          </w:p>
        </w:tc>
      </w:tr>
      <w:tr w:rsidR="005B6233" w:rsidRPr="005B6233" w14:paraId="5BDF647F" w14:textId="77777777" w:rsidTr="005B6233">
        <w:trPr>
          <w:trHeight w:val="300"/>
        </w:trPr>
        <w:tc>
          <w:tcPr>
            <w:tcW w:w="4240" w:type="dxa"/>
            <w:tcBorders>
              <w:top w:val="nil"/>
              <w:left w:val="nil"/>
              <w:bottom w:val="nil"/>
              <w:right w:val="nil"/>
            </w:tcBorders>
            <w:shd w:val="clear" w:color="auto" w:fill="auto"/>
            <w:noWrap/>
            <w:vAlign w:val="bottom"/>
            <w:hideMark/>
          </w:tcPr>
          <w:p w14:paraId="0267D35D" w14:textId="7AD9D27A" w:rsidR="005B6233" w:rsidRPr="005B6233" w:rsidRDefault="00D97558" w:rsidP="00D97558">
            <w:pPr>
              <w:spacing w:after="0" w:line="240" w:lineRule="auto"/>
              <w:rPr>
                <w:rFonts w:ascii="Calibri" w:eastAsia="Times New Roman" w:hAnsi="Calibri" w:cs="Calibri"/>
                <w:color w:val="000000"/>
              </w:rPr>
            </w:pPr>
            <w:r>
              <w:rPr>
                <w:rFonts w:ascii="Calibri" w:hAnsi="Calibri"/>
                <w:color w:val="000000"/>
              </w:rPr>
              <w:t xml:space="preserve">  Vêtements et accessoires</w:t>
            </w:r>
          </w:p>
        </w:tc>
        <w:tc>
          <w:tcPr>
            <w:tcW w:w="1441" w:type="dxa"/>
            <w:tcBorders>
              <w:top w:val="nil"/>
              <w:left w:val="nil"/>
              <w:bottom w:val="nil"/>
              <w:right w:val="nil"/>
            </w:tcBorders>
            <w:shd w:val="clear" w:color="auto" w:fill="auto"/>
            <w:noWrap/>
            <w:vAlign w:val="bottom"/>
            <w:hideMark/>
          </w:tcPr>
          <w:p w14:paraId="64245220" w14:textId="5F290803"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18 357 215 $</w:t>
            </w:r>
          </w:p>
        </w:tc>
        <w:tc>
          <w:tcPr>
            <w:tcW w:w="1500" w:type="dxa"/>
            <w:tcBorders>
              <w:top w:val="nil"/>
              <w:left w:val="nil"/>
              <w:bottom w:val="nil"/>
              <w:right w:val="nil"/>
            </w:tcBorders>
            <w:shd w:val="clear" w:color="auto" w:fill="auto"/>
            <w:noWrap/>
            <w:vAlign w:val="bottom"/>
            <w:hideMark/>
          </w:tcPr>
          <w:p w14:paraId="606F906F" w14:textId="7F1A615A"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2 481 157 $</w:t>
            </w:r>
          </w:p>
        </w:tc>
        <w:tc>
          <w:tcPr>
            <w:tcW w:w="1441" w:type="dxa"/>
            <w:tcBorders>
              <w:top w:val="nil"/>
              <w:left w:val="nil"/>
              <w:bottom w:val="nil"/>
              <w:right w:val="nil"/>
            </w:tcBorders>
            <w:shd w:val="clear" w:color="auto" w:fill="auto"/>
            <w:noWrap/>
            <w:vAlign w:val="bottom"/>
            <w:hideMark/>
          </w:tcPr>
          <w:p w14:paraId="3304D801" w14:textId="2D788847"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20 838 371 $</w:t>
            </w:r>
          </w:p>
        </w:tc>
      </w:tr>
      <w:tr w:rsidR="005B6233" w:rsidRPr="005B6233" w14:paraId="0DCDB0C1" w14:textId="77777777" w:rsidTr="005B6233">
        <w:trPr>
          <w:trHeight w:val="300"/>
        </w:trPr>
        <w:tc>
          <w:tcPr>
            <w:tcW w:w="4240" w:type="dxa"/>
            <w:tcBorders>
              <w:top w:val="nil"/>
              <w:left w:val="nil"/>
              <w:bottom w:val="nil"/>
              <w:right w:val="nil"/>
            </w:tcBorders>
            <w:shd w:val="clear" w:color="auto" w:fill="FBE4D5" w:themeFill="accent2" w:themeFillTint="33"/>
            <w:noWrap/>
            <w:vAlign w:val="bottom"/>
            <w:hideMark/>
          </w:tcPr>
          <w:p w14:paraId="241F3694" w14:textId="0E4F0438" w:rsidR="005B6233" w:rsidRPr="005B6233" w:rsidRDefault="00D97558" w:rsidP="00D97558">
            <w:pPr>
              <w:spacing w:after="0" w:line="240" w:lineRule="auto"/>
              <w:rPr>
                <w:rFonts w:ascii="Calibri" w:eastAsia="Times New Roman" w:hAnsi="Calibri" w:cs="Calibri"/>
                <w:color w:val="000000"/>
              </w:rPr>
            </w:pPr>
            <w:r>
              <w:rPr>
                <w:rFonts w:ascii="Calibri" w:hAnsi="Calibri"/>
                <w:color w:val="000000"/>
              </w:rPr>
              <w:t xml:space="preserve">  Transport</w:t>
            </w:r>
          </w:p>
        </w:tc>
        <w:tc>
          <w:tcPr>
            <w:tcW w:w="1441" w:type="dxa"/>
            <w:tcBorders>
              <w:top w:val="nil"/>
              <w:left w:val="nil"/>
              <w:bottom w:val="nil"/>
              <w:right w:val="nil"/>
            </w:tcBorders>
            <w:shd w:val="clear" w:color="auto" w:fill="FBE4D5" w:themeFill="accent2" w:themeFillTint="33"/>
            <w:noWrap/>
            <w:vAlign w:val="bottom"/>
            <w:hideMark/>
          </w:tcPr>
          <w:p w14:paraId="5C7D8875" w14:textId="4E7FB922"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82 184 879 $</w:t>
            </w:r>
          </w:p>
        </w:tc>
        <w:tc>
          <w:tcPr>
            <w:tcW w:w="1500" w:type="dxa"/>
            <w:tcBorders>
              <w:top w:val="nil"/>
              <w:left w:val="nil"/>
              <w:bottom w:val="nil"/>
              <w:right w:val="nil"/>
            </w:tcBorders>
            <w:shd w:val="clear" w:color="auto" w:fill="FBE4D5" w:themeFill="accent2" w:themeFillTint="33"/>
            <w:noWrap/>
            <w:vAlign w:val="bottom"/>
            <w:hideMark/>
          </w:tcPr>
          <w:p w14:paraId="56E8CF4A" w14:textId="31A2F58F"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11 108 088 $</w:t>
            </w:r>
          </w:p>
        </w:tc>
        <w:tc>
          <w:tcPr>
            <w:tcW w:w="1441" w:type="dxa"/>
            <w:tcBorders>
              <w:top w:val="nil"/>
              <w:left w:val="nil"/>
              <w:bottom w:val="nil"/>
              <w:right w:val="nil"/>
            </w:tcBorders>
            <w:shd w:val="clear" w:color="auto" w:fill="FBE4D5" w:themeFill="accent2" w:themeFillTint="33"/>
            <w:noWrap/>
            <w:vAlign w:val="bottom"/>
            <w:hideMark/>
          </w:tcPr>
          <w:p w14:paraId="3C651B1B" w14:textId="275ECAD5"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93 292 967 $</w:t>
            </w:r>
          </w:p>
        </w:tc>
      </w:tr>
      <w:tr w:rsidR="005B6233" w:rsidRPr="005B6233" w14:paraId="6F84838C" w14:textId="77777777" w:rsidTr="005B6233">
        <w:trPr>
          <w:trHeight w:val="300"/>
        </w:trPr>
        <w:tc>
          <w:tcPr>
            <w:tcW w:w="4240" w:type="dxa"/>
            <w:tcBorders>
              <w:top w:val="nil"/>
              <w:left w:val="nil"/>
              <w:bottom w:val="nil"/>
              <w:right w:val="nil"/>
            </w:tcBorders>
            <w:shd w:val="clear" w:color="auto" w:fill="auto"/>
            <w:noWrap/>
            <w:vAlign w:val="bottom"/>
            <w:hideMark/>
          </w:tcPr>
          <w:p w14:paraId="27029CB4" w14:textId="22155F43" w:rsidR="005B6233" w:rsidRPr="005B6233" w:rsidRDefault="00D97558" w:rsidP="00D97558">
            <w:pPr>
              <w:spacing w:after="0" w:line="240" w:lineRule="auto"/>
              <w:rPr>
                <w:rFonts w:ascii="Calibri" w:eastAsia="Times New Roman" w:hAnsi="Calibri" w:cs="Calibri"/>
                <w:color w:val="000000"/>
              </w:rPr>
            </w:pPr>
            <w:r>
              <w:rPr>
                <w:rFonts w:ascii="Calibri" w:hAnsi="Calibri"/>
                <w:color w:val="000000"/>
              </w:rPr>
              <w:t xml:space="preserve">  Soins de santé et personnels</w:t>
            </w:r>
          </w:p>
        </w:tc>
        <w:tc>
          <w:tcPr>
            <w:tcW w:w="1441" w:type="dxa"/>
            <w:tcBorders>
              <w:top w:val="nil"/>
              <w:left w:val="nil"/>
              <w:bottom w:val="nil"/>
              <w:right w:val="nil"/>
            </w:tcBorders>
            <w:shd w:val="clear" w:color="auto" w:fill="auto"/>
            <w:noWrap/>
            <w:vAlign w:val="bottom"/>
            <w:hideMark/>
          </w:tcPr>
          <w:p w14:paraId="2A426EE6" w14:textId="26DFD274"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24 577 707 $</w:t>
            </w:r>
          </w:p>
        </w:tc>
        <w:tc>
          <w:tcPr>
            <w:tcW w:w="1500" w:type="dxa"/>
            <w:tcBorders>
              <w:top w:val="nil"/>
              <w:left w:val="nil"/>
              <w:bottom w:val="nil"/>
              <w:right w:val="nil"/>
            </w:tcBorders>
            <w:shd w:val="clear" w:color="auto" w:fill="auto"/>
            <w:noWrap/>
            <w:vAlign w:val="bottom"/>
            <w:hideMark/>
          </w:tcPr>
          <w:p w14:paraId="51A5284C" w14:textId="455159FC"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3 321 917 $</w:t>
            </w:r>
          </w:p>
        </w:tc>
        <w:tc>
          <w:tcPr>
            <w:tcW w:w="1441" w:type="dxa"/>
            <w:tcBorders>
              <w:top w:val="nil"/>
              <w:left w:val="nil"/>
              <w:bottom w:val="nil"/>
              <w:right w:val="nil"/>
            </w:tcBorders>
            <w:shd w:val="clear" w:color="auto" w:fill="auto"/>
            <w:noWrap/>
            <w:vAlign w:val="bottom"/>
            <w:hideMark/>
          </w:tcPr>
          <w:p w14:paraId="4807D509" w14:textId="629DD5B5"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27 899 624 $</w:t>
            </w:r>
          </w:p>
        </w:tc>
      </w:tr>
      <w:tr w:rsidR="005B6233" w:rsidRPr="005B6233" w14:paraId="41EA30CE" w14:textId="77777777" w:rsidTr="005B6233">
        <w:trPr>
          <w:trHeight w:val="300"/>
        </w:trPr>
        <w:tc>
          <w:tcPr>
            <w:tcW w:w="4240" w:type="dxa"/>
            <w:tcBorders>
              <w:top w:val="nil"/>
              <w:left w:val="nil"/>
              <w:bottom w:val="nil"/>
              <w:right w:val="nil"/>
            </w:tcBorders>
            <w:shd w:val="clear" w:color="auto" w:fill="FBE4D5" w:themeFill="accent2" w:themeFillTint="33"/>
            <w:noWrap/>
            <w:vAlign w:val="bottom"/>
            <w:hideMark/>
          </w:tcPr>
          <w:p w14:paraId="49B7846D" w14:textId="42C285E9" w:rsidR="005B6233" w:rsidRPr="005B6233" w:rsidRDefault="00D97558" w:rsidP="00D97558">
            <w:pPr>
              <w:spacing w:after="0" w:line="240" w:lineRule="auto"/>
              <w:rPr>
                <w:rFonts w:ascii="Calibri" w:eastAsia="Times New Roman" w:hAnsi="Calibri" w:cs="Calibri"/>
                <w:color w:val="000000"/>
              </w:rPr>
            </w:pPr>
            <w:r>
              <w:rPr>
                <w:rFonts w:ascii="Calibri" w:hAnsi="Calibri"/>
                <w:color w:val="000000"/>
              </w:rPr>
              <w:t xml:space="preserve">  Loisirs</w:t>
            </w:r>
          </w:p>
        </w:tc>
        <w:tc>
          <w:tcPr>
            <w:tcW w:w="1441" w:type="dxa"/>
            <w:tcBorders>
              <w:top w:val="nil"/>
              <w:left w:val="nil"/>
              <w:bottom w:val="nil"/>
              <w:right w:val="nil"/>
            </w:tcBorders>
            <w:shd w:val="clear" w:color="auto" w:fill="FBE4D5" w:themeFill="accent2" w:themeFillTint="33"/>
            <w:noWrap/>
            <w:vAlign w:val="bottom"/>
            <w:hideMark/>
          </w:tcPr>
          <w:p w14:paraId="20601919" w14:textId="36526112"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22 326 160 $</w:t>
            </w:r>
          </w:p>
        </w:tc>
        <w:tc>
          <w:tcPr>
            <w:tcW w:w="1500" w:type="dxa"/>
            <w:tcBorders>
              <w:top w:val="nil"/>
              <w:left w:val="nil"/>
              <w:bottom w:val="nil"/>
              <w:right w:val="nil"/>
            </w:tcBorders>
            <w:shd w:val="clear" w:color="auto" w:fill="FBE4D5" w:themeFill="accent2" w:themeFillTint="33"/>
            <w:noWrap/>
            <w:vAlign w:val="bottom"/>
            <w:hideMark/>
          </w:tcPr>
          <w:p w14:paraId="21AFA335" w14:textId="671E53F3"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3 017 598 $</w:t>
            </w:r>
          </w:p>
        </w:tc>
        <w:tc>
          <w:tcPr>
            <w:tcW w:w="1441" w:type="dxa"/>
            <w:tcBorders>
              <w:top w:val="nil"/>
              <w:left w:val="nil"/>
              <w:bottom w:val="nil"/>
              <w:right w:val="nil"/>
            </w:tcBorders>
            <w:shd w:val="clear" w:color="auto" w:fill="FBE4D5" w:themeFill="accent2" w:themeFillTint="33"/>
            <w:noWrap/>
            <w:vAlign w:val="bottom"/>
            <w:hideMark/>
          </w:tcPr>
          <w:p w14:paraId="6A14FAE6" w14:textId="28A53140"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25 343 758 $</w:t>
            </w:r>
          </w:p>
        </w:tc>
      </w:tr>
      <w:tr w:rsidR="005B6233" w:rsidRPr="005B6233" w14:paraId="28468DA2" w14:textId="77777777" w:rsidTr="005B6233">
        <w:trPr>
          <w:trHeight w:val="300"/>
        </w:trPr>
        <w:tc>
          <w:tcPr>
            <w:tcW w:w="4240" w:type="dxa"/>
            <w:tcBorders>
              <w:top w:val="nil"/>
              <w:left w:val="nil"/>
              <w:bottom w:val="nil"/>
              <w:right w:val="nil"/>
            </w:tcBorders>
            <w:shd w:val="clear" w:color="auto" w:fill="auto"/>
            <w:noWrap/>
            <w:vAlign w:val="bottom"/>
            <w:hideMark/>
          </w:tcPr>
          <w:p w14:paraId="505F3437" w14:textId="530A3867" w:rsidR="005B6233" w:rsidRPr="005B6233" w:rsidRDefault="00D97558" w:rsidP="00D97558">
            <w:pPr>
              <w:spacing w:after="0" w:line="240" w:lineRule="auto"/>
              <w:rPr>
                <w:rFonts w:ascii="Calibri" w:eastAsia="Times New Roman" w:hAnsi="Calibri" w:cs="Calibri"/>
                <w:color w:val="000000"/>
              </w:rPr>
            </w:pPr>
            <w:r>
              <w:rPr>
                <w:rFonts w:ascii="Calibri" w:hAnsi="Calibri"/>
                <w:color w:val="000000"/>
              </w:rPr>
              <w:t xml:space="preserve">  Cadeaux en argent et dons de bienfaisance</w:t>
            </w:r>
          </w:p>
        </w:tc>
        <w:tc>
          <w:tcPr>
            <w:tcW w:w="1441" w:type="dxa"/>
            <w:tcBorders>
              <w:top w:val="nil"/>
              <w:left w:val="nil"/>
              <w:bottom w:val="nil"/>
              <w:right w:val="nil"/>
            </w:tcBorders>
            <w:shd w:val="clear" w:color="auto" w:fill="auto"/>
            <w:noWrap/>
            <w:vAlign w:val="bottom"/>
            <w:hideMark/>
          </w:tcPr>
          <w:p w14:paraId="6F62F29A" w14:textId="1DC42255"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12 799 340 $</w:t>
            </w:r>
          </w:p>
        </w:tc>
        <w:tc>
          <w:tcPr>
            <w:tcW w:w="1500" w:type="dxa"/>
            <w:tcBorders>
              <w:top w:val="nil"/>
              <w:left w:val="nil"/>
              <w:bottom w:val="nil"/>
              <w:right w:val="nil"/>
            </w:tcBorders>
            <w:shd w:val="clear" w:color="auto" w:fill="auto"/>
            <w:noWrap/>
            <w:vAlign w:val="bottom"/>
            <w:hideMark/>
          </w:tcPr>
          <w:p w14:paraId="4201E8DE" w14:textId="019F7418"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1 729 956 $</w:t>
            </w:r>
          </w:p>
        </w:tc>
        <w:tc>
          <w:tcPr>
            <w:tcW w:w="1441" w:type="dxa"/>
            <w:tcBorders>
              <w:top w:val="nil"/>
              <w:left w:val="nil"/>
              <w:bottom w:val="nil"/>
              <w:right w:val="nil"/>
            </w:tcBorders>
            <w:shd w:val="clear" w:color="auto" w:fill="auto"/>
            <w:noWrap/>
            <w:vAlign w:val="bottom"/>
            <w:hideMark/>
          </w:tcPr>
          <w:p w14:paraId="5E4F6E47" w14:textId="5C0826A9" w:rsidR="005B6233" w:rsidRPr="005B6233" w:rsidRDefault="005B6233" w:rsidP="00D97558">
            <w:pPr>
              <w:spacing w:after="0" w:line="240" w:lineRule="auto"/>
              <w:jc w:val="right"/>
              <w:rPr>
                <w:rFonts w:ascii="Calibri" w:eastAsia="Times New Roman" w:hAnsi="Calibri" w:cs="Calibri"/>
                <w:color w:val="000000"/>
              </w:rPr>
            </w:pPr>
            <w:r>
              <w:rPr>
                <w:rFonts w:ascii="Calibri" w:hAnsi="Calibri"/>
                <w:color w:val="000000"/>
              </w:rPr>
              <w:t>14 529 295 $</w:t>
            </w:r>
          </w:p>
        </w:tc>
      </w:tr>
    </w:tbl>
    <w:p w14:paraId="040C8B78" w14:textId="7C1A21E7" w:rsidR="000A167A" w:rsidRDefault="00D97558" w:rsidP="00D97558">
      <w:pPr>
        <w:pBdr>
          <w:bottom w:val="single" w:sz="4" w:space="1" w:color="auto"/>
        </w:pBdr>
        <w:spacing w:before="120" w:after="0" w:line="240" w:lineRule="auto"/>
      </w:pPr>
      <w:r>
        <w:rPr>
          <w:sz w:val="20"/>
        </w:rPr>
        <w:t>Sources : Données obtenues à partir du tableau 11-10-0222-01 de Statistique Canada.</w:t>
      </w:r>
    </w:p>
    <w:p w14:paraId="0DBAA86A" w14:textId="77777777" w:rsidR="005B6233" w:rsidRDefault="005B6233" w:rsidP="0015108C">
      <w:pPr>
        <w:spacing w:before="120" w:after="0"/>
      </w:pPr>
    </w:p>
    <w:p w14:paraId="2CAE1CDE" w14:textId="77777777" w:rsidR="00D97558" w:rsidRDefault="00D97558">
      <w:pPr>
        <w:rPr>
          <w:b/>
        </w:rPr>
      </w:pPr>
      <w:r>
        <w:br w:type="page"/>
      </w:r>
    </w:p>
    <w:p w14:paraId="11AC991E" w14:textId="59B68211" w:rsidR="000A167A" w:rsidRPr="000A167A" w:rsidRDefault="000A167A" w:rsidP="0015108C">
      <w:pPr>
        <w:spacing w:before="120" w:after="0"/>
        <w:rPr>
          <w:b/>
        </w:rPr>
      </w:pPr>
      <w:r>
        <w:rPr>
          <w:b/>
        </w:rPr>
        <w:lastRenderedPageBreak/>
        <w:t xml:space="preserve">Effets fiscaux pour le gouvernement </w:t>
      </w:r>
      <w:r w:rsidR="004C1600">
        <w:rPr>
          <w:b/>
        </w:rPr>
        <w:t>d</w:t>
      </w:r>
      <w:r>
        <w:rPr>
          <w:b/>
        </w:rPr>
        <w:t>u Nouveau-Brunswick</w:t>
      </w:r>
    </w:p>
    <w:p w14:paraId="2D126139" w14:textId="71E834FB" w:rsidR="00020E0E" w:rsidRDefault="00D97558" w:rsidP="00D97558">
      <w:pPr>
        <w:spacing w:after="0"/>
      </w:pPr>
      <w:r>
        <w:t>L</w:t>
      </w:r>
      <w:r w:rsidR="0021103F">
        <w:t>’</w:t>
      </w:r>
      <w:r>
        <w:t>activité économique générée par les nouveaux immigrants travailleurs et les résidents non permanents produit aussi des recettes fiscales substantielles pour les trois paliers de gouvernement. Un modèle d</w:t>
      </w:r>
      <w:r w:rsidR="0021103F">
        <w:t>’</w:t>
      </w:r>
      <w:r>
        <w:t>effets fiscaux robuste dépasse la portée du présent rapport, mais, en général, le gouvernement du Nouveau-Brunswick génère des recettes fiscales autonomes à un taux correspondant à 16</w:t>
      </w:r>
      <w:r w:rsidR="0021103F">
        <w:t> </w:t>
      </w:r>
      <w:r>
        <w:t>% du PIB provincial. Cela exclut les paiements de transfert fédéraux et les autres revenus non induits par l</w:t>
      </w:r>
      <w:r w:rsidR="0021103F">
        <w:t>’</w:t>
      </w:r>
      <w:r>
        <w:t xml:space="preserve">activité économique provinciale. </w:t>
      </w:r>
    </w:p>
    <w:p w14:paraId="561BD651" w14:textId="004F63DD" w:rsidR="0015108C" w:rsidRDefault="0015108C" w:rsidP="00D97558">
      <w:pPr>
        <w:spacing w:after="0"/>
      </w:pPr>
    </w:p>
    <w:p w14:paraId="00B6D4C1" w14:textId="41160C12" w:rsidR="00020E0E" w:rsidRDefault="00020E0E" w:rsidP="00D97558">
      <w:pPr>
        <w:spacing w:after="0"/>
      </w:pPr>
      <w:r>
        <w:t>Selon une telle approche générale, l</w:t>
      </w:r>
      <w:r w:rsidR="0021103F">
        <w:t>’</w:t>
      </w:r>
      <w:r>
        <w:t>activité économique associée aux nouveaux immigrants membres de la population active générerait plus de 113 millions de dollars en recettes fiscales pour le gouvernement du Nouveau-Brunswick (GNB). Si on ajoute à cela la contribution des étudiants étrangers, les recettes fiscales atteignent plus de 129 millions de dollars par année. Ces données excluent les recettes liées aux impôts locaux et fédéraux.</w:t>
      </w:r>
    </w:p>
    <w:p w14:paraId="13FCEAA8" w14:textId="77777777" w:rsidR="00020E0E" w:rsidRDefault="00020E0E" w:rsidP="00D97558">
      <w:pPr>
        <w:spacing w:after="0"/>
      </w:pPr>
    </w:p>
    <w:p w14:paraId="62148B3C" w14:textId="5E03A481" w:rsidR="00020E0E" w:rsidRDefault="00020E0E" w:rsidP="00020E0E">
      <w:pPr>
        <w:pBdr>
          <w:top w:val="single" w:sz="4" w:space="1" w:color="auto"/>
        </w:pBdr>
        <w:spacing w:after="0"/>
        <w:rPr>
          <w:b/>
        </w:rPr>
      </w:pPr>
      <w:r>
        <w:rPr>
          <w:b/>
        </w:rPr>
        <w:t>Tableau</w:t>
      </w:r>
      <w:r w:rsidR="0021103F">
        <w:rPr>
          <w:b/>
        </w:rPr>
        <w:t> </w:t>
      </w:r>
      <w:r>
        <w:rPr>
          <w:b/>
        </w:rPr>
        <w:t>3 : Estimation des avantages fiscaux pour le gouvernement du Nouveau-Brunswick des nouveaux immigrants et des étudiants étrangers présents au Nouveau-Brunswick</w:t>
      </w:r>
    </w:p>
    <w:tbl>
      <w:tblPr>
        <w:tblW w:w="7655" w:type="dxa"/>
        <w:tblInd w:w="-108" w:type="dxa"/>
        <w:tblLook w:val="04A0" w:firstRow="1" w:lastRow="0" w:firstColumn="1" w:lastColumn="0" w:noHBand="0" w:noVBand="1"/>
      </w:tblPr>
      <w:tblGrid>
        <w:gridCol w:w="3580"/>
        <w:gridCol w:w="1949"/>
        <w:gridCol w:w="2126"/>
      </w:tblGrid>
      <w:tr w:rsidR="00020E0E" w:rsidRPr="00020E0E" w14:paraId="7855B6D2" w14:textId="77777777" w:rsidTr="00020E0E">
        <w:trPr>
          <w:trHeight w:val="900"/>
        </w:trPr>
        <w:tc>
          <w:tcPr>
            <w:tcW w:w="3580" w:type="dxa"/>
            <w:tcBorders>
              <w:top w:val="nil"/>
              <w:left w:val="nil"/>
              <w:bottom w:val="nil"/>
              <w:right w:val="nil"/>
            </w:tcBorders>
            <w:shd w:val="clear" w:color="auto" w:fill="auto"/>
            <w:noWrap/>
            <w:vAlign w:val="bottom"/>
            <w:hideMark/>
          </w:tcPr>
          <w:p w14:paraId="52DFEA62" w14:textId="77777777" w:rsidR="00020E0E" w:rsidRPr="00020E0E" w:rsidRDefault="00020E0E" w:rsidP="00020E0E">
            <w:pPr>
              <w:spacing w:after="0" w:line="240" w:lineRule="auto"/>
              <w:rPr>
                <w:rFonts w:ascii="Times New Roman" w:eastAsia="Times New Roman" w:hAnsi="Times New Roman" w:cs="Times New Roman"/>
                <w:sz w:val="24"/>
                <w:szCs w:val="24"/>
              </w:rPr>
            </w:pPr>
          </w:p>
        </w:tc>
        <w:tc>
          <w:tcPr>
            <w:tcW w:w="1949" w:type="dxa"/>
            <w:tcBorders>
              <w:top w:val="nil"/>
              <w:left w:val="nil"/>
              <w:bottom w:val="nil"/>
              <w:right w:val="nil"/>
            </w:tcBorders>
            <w:shd w:val="clear" w:color="auto" w:fill="auto"/>
            <w:vAlign w:val="bottom"/>
            <w:hideMark/>
          </w:tcPr>
          <w:p w14:paraId="732FA61D" w14:textId="77777777" w:rsidR="00020E0E" w:rsidRPr="00020E0E" w:rsidRDefault="00020E0E" w:rsidP="00020E0E">
            <w:pPr>
              <w:spacing w:after="0" w:line="240" w:lineRule="auto"/>
              <w:jc w:val="center"/>
              <w:rPr>
                <w:rFonts w:ascii="Calibri" w:eastAsia="Times New Roman" w:hAnsi="Calibri" w:cs="Calibri"/>
                <w:color w:val="000000"/>
                <w:u w:val="single"/>
              </w:rPr>
            </w:pPr>
            <w:r>
              <w:rPr>
                <w:rFonts w:ascii="Calibri" w:hAnsi="Calibri"/>
                <w:color w:val="000000"/>
              </w:rPr>
              <w:t xml:space="preserve">Contribution au </w:t>
            </w:r>
            <w:r>
              <w:rPr>
                <w:rFonts w:ascii="Calibri" w:hAnsi="Calibri"/>
                <w:color w:val="000000"/>
                <w:u w:val="single"/>
              </w:rPr>
              <w:t>PIB provincial</w:t>
            </w:r>
          </w:p>
        </w:tc>
        <w:tc>
          <w:tcPr>
            <w:tcW w:w="2126" w:type="dxa"/>
            <w:tcBorders>
              <w:top w:val="nil"/>
              <w:left w:val="nil"/>
              <w:bottom w:val="nil"/>
              <w:right w:val="nil"/>
            </w:tcBorders>
            <w:shd w:val="clear" w:color="auto" w:fill="auto"/>
            <w:vAlign w:val="bottom"/>
            <w:hideMark/>
          </w:tcPr>
          <w:p w14:paraId="060491B0" w14:textId="29827460" w:rsidR="00020E0E" w:rsidRPr="00020E0E" w:rsidRDefault="00020E0E" w:rsidP="00020E0E">
            <w:pPr>
              <w:spacing w:after="0" w:line="240" w:lineRule="auto"/>
              <w:jc w:val="center"/>
              <w:rPr>
                <w:rFonts w:ascii="Calibri" w:eastAsia="Times New Roman" w:hAnsi="Calibri" w:cs="Calibri"/>
                <w:color w:val="000000"/>
              </w:rPr>
            </w:pPr>
            <w:r>
              <w:rPr>
                <w:rFonts w:ascii="Calibri" w:hAnsi="Calibri"/>
                <w:color w:val="000000"/>
              </w:rPr>
              <w:t xml:space="preserve">Contribution fiscale </w:t>
            </w:r>
            <w:r>
              <w:rPr>
                <w:rFonts w:ascii="Calibri" w:hAnsi="Calibri"/>
                <w:color w:val="000000"/>
                <w:u w:val="single"/>
              </w:rPr>
              <w:t>annuelle pour le GNB</w:t>
            </w:r>
          </w:p>
        </w:tc>
      </w:tr>
      <w:tr w:rsidR="00020E0E" w:rsidRPr="00020E0E" w14:paraId="1D222FCA" w14:textId="77777777" w:rsidTr="00020E0E">
        <w:trPr>
          <w:trHeight w:val="300"/>
        </w:trPr>
        <w:tc>
          <w:tcPr>
            <w:tcW w:w="3580" w:type="dxa"/>
            <w:tcBorders>
              <w:top w:val="nil"/>
              <w:left w:val="nil"/>
              <w:bottom w:val="nil"/>
              <w:right w:val="nil"/>
            </w:tcBorders>
            <w:shd w:val="clear" w:color="auto" w:fill="auto"/>
            <w:noWrap/>
            <w:vAlign w:val="bottom"/>
            <w:hideMark/>
          </w:tcPr>
          <w:p w14:paraId="0B5384BD" w14:textId="6720B1BE" w:rsidR="00020E0E" w:rsidRPr="00020E0E" w:rsidRDefault="00020E0E" w:rsidP="00020E0E">
            <w:pPr>
              <w:spacing w:after="0" w:line="240" w:lineRule="auto"/>
              <w:rPr>
                <w:rFonts w:ascii="Calibri" w:eastAsia="Times New Roman" w:hAnsi="Calibri" w:cs="Calibri"/>
                <w:bCs/>
                <w:color w:val="000000"/>
              </w:rPr>
            </w:pPr>
            <w:r>
              <w:rPr>
                <w:rFonts w:ascii="Calibri" w:hAnsi="Calibri"/>
                <w:color w:val="000000"/>
              </w:rPr>
              <w:t>Immigrants dans la population active</w:t>
            </w:r>
          </w:p>
        </w:tc>
        <w:tc>
          <w:tcPr>
            <w:tcW w:w="1949" w:type="dxa"/>
            <w:tcBorders>
              <w:top w:val="nil"/>
              <w:left w:val="nil"/>
              <w:bottom w:val="nil"/>
              <w:right w:val="nil"/>
            </w:tcBorders>
            <w:shd w:val="clear" w:color="auto" w:fill="auto"/>
            <w:noWrap/>
            <w:vAlign w:val="bottom"/>
            <w:hideMark/>
          </w:tcPr>
          <w:p w14:paraId="1E17F03F" w14:textId="58DCF320" w:rsidR="00020E0E" w:rsidRPr="00020E0E" w:rsidRDefault="00020E0E" w:rsidP="00020E0E">
            <w:pPr>
              <w:spacing w:after="0" w:line="240" w:lineRule="auto"/>
              <w:jc w:val="right"/>
              <w:rPr>
                <w:rFonts w:ascii="Calibri" w:eastAsia="Times New Roman" w:hAnsi="Calibri" w:cs="Calibri"/>
                <w:color w:val="000000"/>
              </w:rPr>
            </w:pPr>
            <w:r>
              <w:rPr>
                <w:rFonts w:ascii="Calibri" w:hAnsi="Calibri"/>
                <w:color w:val="000000"/>
              </w:rPr>
              <w:t>711 043 420 $</w:t>
            </w:r>
          </w:p>
        </w:tc>
        <w:tc>
          <w:tcPr>
            <w:tcW w:w="2126" w:type="dxa"/>
            <w:tcBorders>
              <w:top w:val="nil"/>
              <w:left w:val="nil"/>
              <w:bottom w:val="nil"/>
              <w:right w:val="nil"/>
            </w:tcBorders>
            <w:shd w:val="clear" w:color="auto" w:fill="auto"/>
            <w:noWrap/>
            <w:vAlign w:val="bottom"/>
            <w:hideMark/>
          </w:tcPr>
          <w:p w14:paraId="17687376" w14:textId="6EE93233" w:rsidR="00020E0E" w:rsidRPr="00020E0E" w:rsidRDefault="00020E0E" w:rsidP="00020E0E">
            <w:pPr>
              <w:spacing w:after="0" w:line="240" w:lineRule="auto"/>
              <w:jc w:val="right"/>
              <w:rPr>
                <w:rFonts w:ascii="Calibri" w:eastAsia="Times New Roman" w:hAnsi="Calibri" w:cs="Calibri"/>
                <w:color w:val="000000"/>
              </w:rPr>
            </w:pPr>
            <w:r>
              <w:rPr>
                <w:rFonts w:ascii="Calibri" w:hAnsi="Calibri"/>
                <w:color w:val="000000"/>
              </w:rPr>
              <w:t>113 055 904 $</w:t>
            </w:r>
          </w:p>
        </w:tc>
      </w:tr>
      <w:tr w:rsidR="00020E0E" w:rsidRPr="00020E0E" w14:paraId="78E2D146" w14:textId="77777777" w:rsidTr="00020E0E">
        <w:trPr>
          <w:trHeight w:val="345"/>
        </w:trPr>
        <w:tc>
          <w:tcPr>
            <w:tcW w:w="3580" w:type="dxa"/>
            <w:tcBorders>
              <w:top w:val="nil"/>
              <w:left w:val="nil"/>
              <w:bottom w:val="nil"/>
              <w:right w:val="nil"/>
            </w:tcBorders>
            <w:shd w:val="clear" w:color="auto" w:fill="auto"/>
            <w:noWrap/>
            <w:vAlign w:val="bottom"/>
            <w:hideMark/>
          </w:tcPr>
          <w:p w14:paraId="43901B85" w14:textId="422E94A8" w:rsidR="00020E0E" w:rsidRPr="00020E0E" w:rsidRDefault="00020E0E" w:rsidP="00020E0E">
            <w:pPr>
              <w:spacing w:after="0" w:line="240" w:lineRule="auto"/>
              <w:rPr>
                <w:rFonts w:ascii="Calibri" w:eastAsia="Times New Roman" w:hAnsi="Calibri" w:cs="Calibri"/>
                <w:bCs/>
                <w:color w:val="000000"/>
              </w:rPr>
            </w:pPr>
            <w:r>
              <w:rPr>
                <w:rFonts w:ascii="Calibri" w:hAnsi="Calibri"/>
                <w:color w:val="000000"/>
              </w:rPr>
              <w:t>Étudiants étrangers</w:t>
            </w:r>
          </w:p>
        </w:tc>
        <w:tc>
          <w:tcPr>
            <w:tcW w:w="1949" w:type="dxa"/>
            <w:tcBorders>
              <w:top w:val="nil"/>
              <w:left w:val="nil"/>
              <w:bottom w:val="nil"/>
              <w:right w:val="nil"/>
            </w:tcBorders>
            <w:shd w:val="clear" w:color="auto" w:fill="auto"/>
            <w:noWrap/>
            <w:vAlign w:val="bottom"/>
            <w:hideMark/>
          </w:tcPr>
          <w:p w14:paraId="0A7C8D91" w14:textId="24F60018" w:rsidR="00020E0E" w:rsidRPr="00020E0E" w:rsidRDefault="00020E0E" w:rsidP="00020E0E">
            <w:pPr>
              <w:spacing w:after="0" w:line="240" w:lineRule="auto"/>
              <w:jc w:val="right"/>
              <w:rPr>
                <w:rFonts w:ascii="Calibri" w:eastAsia="Times New Roman" w:hAnsi="Calibri" w:cs="Calibri"/>
                <w:color w:val="000000"/>
                <w:u w:val="single"/>
              </w:rPr>
            </w:pPr>
            <w:r>
              <w:rPr>
                <w:rFonts w:ascii="Calibri" w:hAnsi="Calibri"/>
                <w:color w:val="000000"/>
                <w:u w:val="single"/>
              </w:rPr>
              <w:t>101 848 472 $</w:t>
            </w:r>
          </w:p>
        </w:tc>
        <w:tc>
          <w:tcPr>
            <w:tcW w:w="2126" w:type="dxa"/>
            <w:tcBorders>
              <w:top w:val="nil"/>
              <w:left w:val="nil"/>
              <w:bottom w:val="nil"/>
              <w:right w:val="nil"/>
            </w:tcBorders>
            <w:shd w:val="clear" w:color="auto" w:fill="auto"/>
            <w:noWrap/>
            <w:vAlign w:val="bottom"/>
            <w:hideMark/>
          </w:tcPr>
          <w:p w14:paraId="674FBBC1" w14:textId="1E445A34" w:rsidR="00020E0E" w:rsidRPr="00020E0E" w:rsidRDefault="00020E0E" w:rsidP="00020E0E">
            <w:pPr>
              <w:spacing w:after="0" w:line="240" w:lineRule="auto"/>
              <w:jc w:val="right"/>
              <w:rPr>
                <w:rFonts w:ascii="Calibri" w:eastAsia="Times New Roman" w:hAnsi="Calibri" w:cs="Calibri"/>
                <w:color w:val="000000"/>
                <w:u w:val="single"/>
              </w:rPr>
            </w:pPr>
            <w:r>
              <w:rPr>
                <w:rFonts w:ascii="Calibri" w:hAnsi="Calibri"/>
                <w:color w:val="000000"/>
                <w:u w:val="single"/>
              </w:rPr>
              <w:t>16 193 907 $</w:t>
            </w:r>
          </w:p>
        </w:tc>
      </w:tr>
      <w:tr w:rsidR="00020E0E" w:rsidRPr="00020E0E" w14:paraId="4A363762" w14:textId="77777777" w:rsidTr="00020E0E">
        <w:trPr>
          <w:trHeight w:val="300"/>
        </w:trPr>
        <w:tc>
          <w:tcPr>
            <w:tcW w:w="3580" w:type="dxa"/>
            <w:tcBorders>
              <w:top w:val="nil"/>
              <w:left w:val="nil"/>
              <w:bottom w:val="nil"/>
              <w:right w:val="nil"/>
            </w:tcBorders>
            <w:shd w:val="clear" w:color="auto" w:fill="auto"/>
            <w:noWrap/>
            <w:vAlign w:val="bottom"/>
            <w:hideMark/>
          </w:tcPr>
          <w:p w14:paraId="3083556E" w14:textId="1009B751" w:rsidR="00020E0E" w:rsidRPr="00020E0E" w:rsidRDefault="00020E0E" w:rsidP="00020E0E">
            <w:pPr>
              <w:spacing w:after="0" w:line="240" w:lineRule="auto"/>
              <w:rPr>
                <w:rFonts w:ascii="Calibri" w:eastAsia="Times New Roman" w:hAnsi="Calibri" w:cs="Calibri"/>
                <w:bCs/>
                <w:color w:val="000000"/>
              </w:rPr>
            </w:pPr>
            <w:r>
              <w:rPr>
                <w:rFonts w:ascii="Calibri" w:hAnsi="Calibri"/>
                <w:color w:val="000000"/>
              </w:rPr>
              <w:t>Effet total (travailleurs et étudiants)</w:t>
            </w:r>
          </w:p>
        </w:tc>
        <w:tc>
          <w:tcPr>
            <w:tcW w:w="1949" w:type="dxa"/>
            <w:tcBorders>
              <w:top w:val="nil"/>
              <w:left w:val="nil"/>
              <w:bottom w:val="nil"/>
              <w:right w:val="nil"/>
            </w:tcBorders>
            <w:shd w:val="clear" w:color="auto" w:fill="auto"/>
            <w:noWrap/>
            <w:vAlign w:val="bottom"/>
            <w:hideMark/>
          </w:tcPr>
          <w:p w14:paraId="39711F20" w14:textId="5C5AAC12" w:rsidR="00020E0E" w:rsidRPr="00020E0E" w:rsidRDefault="00020E0E" w:rsidP="00020E0E">
            <w:pPr>
              <w:spacing w:after="0" w:line="240" w:lineRule="auto"/>
              <w:jc w:val="right"/>
              <w:rPr>
                <w:rFonts w:ascii="Calibri" w:eastAsia="Times New Roman" w:hAnsi="Calibri" w:cs="Calibri"/>
                <w:color w:val="000000"/>
              </w:rPr>
            </w:pPr>
            <w:r>
              <w:rPr>
                <w:rFonts w:ascii="Calibri" w:hAnsi="Calibri"/>
                <w:color w:val="000000"/>
              </w:rPr>
              <w:t>812 891 892 $</w:t>
            </w:r>
          </w:p>
        </w:tc>
        <w:tc>
          <w:tcPr>
            <w:tcW w:w="2126" w:type="dxa"/>
            <w:tcBorders>
              <w:top w:val="nil"/>
              <w:left w:val="nil"/>
              <w:bottom w:val="nil"/>
              <w:right w:val="nil"/>
            </w:tcBorders>
            <w:shd w:val="clear" w:color="auto" w:fill="auto"/>
            <w:noWrap/>
            <w:vAlign w:val="bottom"/>
            <w:hideMark/>
          </w:tcPr>
          <w:p w14:paraId="43C3D103" w14:textId="5ED17A92" w:rsidR="00020E0E" w:rsidRPr="00020E0E" w:rsidRDefault="00020E0E" w:rsidP="00020E0E">
            <w:pPr>
              <w:spacing w:after="0" w:line="240" w:lineRule="auto"/>
              <w:jc w:val="right"/>
              <w:rPr>
                <w:rFonts w:ascii="Calibri" w:eastAsia="Times New Roman" w:hAnsi="Calibri" w:cs="Calibri"/>
                <w:color w:val="000000"/>
              </w:rPr>
            </w:pPr>
            <w:r>
              <w:rPr>
                <w:rFonts w:ascii="Calibri" w:hAnsi="Calibri"/>
                <w:color w:val="000000"/>
              </w:rPr>
              <w:t>129 249 811 $</w:t>
            </w:r>
          </w:p>
        </w:tc>
      </w:tr>
    </w:tbl>
    <w:p w14:paraId="7BA8F056" w14:textId="77777777" w:rsidR="0015108C" w:rsidRDefault="0015108C" w:rsidP="0015108C">
      <w:pPr>
        <w:spacing w:after="0"/>
      </w:pPr>
    </w:p>
    <w:p w14:paraId="04B2156E" w14:textId="49A89EAA" w:rsidR="00286515" w:rsidRPr="00020E0E" w:rsidRDefault="00020E0E" w:rsidP="00020E0E">
      <w:pPr>
        <w:pBdr>
          <w:bottom w:val="single" w:sz="4" w:space="1" w:color="auto"/>
        </w:pBdr>
        <w:spacing w:after="0"/>
        <w:rPr>
          <w:sz w:val="20"/>
        </w:rPr>
      </w:pPr>
      <w:r>
        <w:rPr>
          <w:sz w:val="20"/>
        </w:rPr>
        <w:t>Source</w:t>
      </w:r>
      <w:r w:rsidR="0021103F">
        <w:rPr>
          <w:sz w:val="20"/>
        </w:rPr>
        <w:t> </w:t>
      </w:r>
      <w:r>
        <w:rPr>
          <w:sz w:val="20"/>
        </w:rPr>
        <w:t>: Suppose des recettes fiscales autonomes pour le GNB correspondant à 15,9</w:t>
      </w:r>
      <w:r w:rsidR="0021103F">
        <w:rPr>
          <w:sz w:val="20"/>
        </w:rPr>
        <w:t> </w:t>
      </w:r>
      <w:r>
        <w:rPr>
          <w:sz w:val="20"/>
        </w:rPr>
        <w:t>% du PIB.  Le rapport entre les recettes fiscales et le PIB est calculé à partir des documents relatifs au budget du GNB et des estimations du PIB provincial pour 2017 faites par Statistique Canada.</w:t>
      </w:r>
    </w:p>
    <w:p w14:paraId="5E0703CA" w14:textId="1ED849D8" w:rsidR="00146527" w:rsidRDefault="00146527" w:rsidP="00146527">
      <w:pPr>
        <w:spacing w:after="0"/>
      </w:pPr>
    </w:p>
    <w:p w14:paraId="6A95A840" w14:textId="0A6495B7" w:rsidR="00286515" w:rsidRDefault="00286515" w:rsidP="00146527">
      <w:pPr>
        <w:spacing w:after="0"/>
      </w:pPr>
    </w:p>
    <w:p w14:paraId="54BF1B99" w14:textId="56BD4EDC" w:rsidR="000A167A" w:rsidRPr="000A167A" w:rsidRDefault="000A167A" w:rsidP="000A167A">
      <w:pPr>
        <w:spacing w:before="120" w:after="0"/>
        <w:rPr>
          <w:b/>
        </w:rPr>
      </w:pPr>
      <w:r>
        <w:rPr>
          <w:b/>
        </w:rPr>
        <w:t>3. Autres effets économiques positifs</w:t>
      </w:r>
    </w:p>
    <w:p w14:paraId="2C1C7F98" w14:textId="727D828E" w:rsidR="00146527" w:rsidRDefault="00020E0E" w:rsidP="00146527">
      <w:pPr>
        <w:spacing w:after="0"/>
      </w:pPr>
      <w:r>
        <w:t>D</w:t>
      </w:r>
      <w:r w:rsidR="0021103F">
        <w:t>’</w:t>
      </w:r>
      <w:r>
        <w:t>autres sources de revenus économiques sont associées à l</w:t>
      </w:r>
      <w:r w:rsidR="0021103F">
        <w:t>’</w:t>
      </w:r>
      <w:r>
        <w:t>immigration.</w:t>
      </w:r>
    </w:p>
    <w:p w14:paraId="4F124095" w14:textId="05D9E3E3" w:rsidR="00020E0E" w:rsidRPr="001E55EF" w:rsidRDefault="00020E0E" w:rsidP="001E55EF">
      <w:pPr>
        <w:pStyle w:val="Paragraphedeliste"/>
        <w:numPr>
          <w:ilvl w:val="0"/>
          <w:numId w:val="4"/>
        </w:numPr>
        <w:spacing w:before="120" w:after="0"/>
        <w:ind w:left="357" w:hanging="357"/>
        <w:contextualSpacing w:val="0"/>
      </w:pPr>
      <w:r>
        <w:t>Comme mentionné ci-dessus, la plupart des immigrants apportent de l</w:t>
      </w:r>
      <w:r w:rsidR="0021103F">
        <w:t>’</w:t>
      </w:r>
      <w:r>
        <w:t>argent quand il</w:t>
      </w:r>
      <w:r w:rsidR="0021103F">
        <w:t>s</w:t>
      </w:r>
      <w:r>
        <w:t xml:space="preserve"> viennent au Canada et ils en dépensent une bonne partie pour s</w:t>
      </w:r>
      <w:r w:rsidR="0021103F">
        <w:t>’</w:t>
      </w:r>
      <w:r>
        <w:t>établir ici. Le modèle n</w:t>
      </w:r>
      <w:r w:rsidR="0021103F">
        <w:t>’</w:t>
      </w:r>
      <w:r>
        <w:t>en tient pas compte, mais cela représente des millions de dollars par année.</w:t>
      </w:r>
    </w:p>
    <w:p w14:paraId="3245058C" w14:textId="53C734D8" w:rsidR="00020E0E" w:rsidRPr="001E55EF" w:rsidRDefault="001E55EF" w:rsidP="001E55EF">
      <w:pPr>
        <w:pStyle w:val="Paragraphedeliste"/>
        <w:numPr>
          <w:ilvl w:val="0"/>
          <w:numId w:val="4"/>
        </w:numPr>
        <w:spacing w:before="120" w:after="0"/>
        <w:ind w:left="357" w:hanging="357"/>
        <w:contextualSpacing w:val="0"/>
      </w:pPr>
      <w:r>
        <w:t>Le modèle ne tient pas compte de l</w:t>
      </w:r>
      <w:r w:rsidR="0021103F">
        <w:t>’</w:t>
      </w:r>
      <w:r>
        <w:t xml:space="preserve">effet des immigrants investisseurs qui déploient des capitaux dans la province. Une fois encore, cela représente des millions de dollars par année. </w:t>
      </w:r>
    </w:p>
    <w:p w14:paraId="79BBB3F3" w14:textId="13082AAC" w:rsidR="001E55EF" w:rsidRDefault="001E55EF" w:rsidP="001E55EF">
      <w:pPr>
        <w:pStyle w:val="Paragraphedeliste"/>
        <w:numPr>
          <w:ilvl w:val="0"/>
          <w:numId w:val="4"/>
        </w:numPr>
        <w:spacing w:before="120" w:after="0"/>
        <w:ind w:left="357" w:hanging="357"/>
        <w:contextualSpacing w:val="0"/>
      </w:pPr>
      <w:r>
        <w:t>En 2017, les paiements de transfert fédéraux (santé, éducation, services sociaux et péréquation) ont représenté 4 200 $ par habitant. Le financement distribué dans le cadre de ces programmes est presque totalement déterminé en fonction de la population, ce qui signifie que les 9 330 nouveaux immigrants (immigrants reçus entre 2011 et 2016) permettent à la province de recevoir des paiements de transfert de plus de 39 millions de dollars.</w:t>
      </w:r>
    </w:p>
    <w:p w14:paraId="732C30A7" w14:textId="1B796F99" w:rsidR="001E55EF" w:rsidRPr="001E55EF" w:rsidRDefault="001E55EF" w:rsidP="001E55EF">
      <w:pPr>
        <w:pStyle w:val="Paragraphedeliste"/>
        <w:numPr>
          <w:ilvl w:val="0"/>
          <w:numId w:val="4"/>
        </w:numPr>
        <w:spacing w:before="120" w:after="0"/>
        <w:ind w:left="357" w:hanging="357"/>
        <w:contextualSpacing w:val="0"/>
      </w:pPr>
      <w:r>
        <w:lastRenderedPageBreak/>
        <w:t>IRCC distribue chaque année</w:t>
      </w:r>
      <w:r w:rsidR="0021103F">
        <w:t> </w:t>
      </w:r>
      <w:r>
        <w:t>15 millions de dollars pour aider les nouveaux immigrants à s</w:t>
      </w:r>
      <w:r w:rsidR="0021103F">
        <w:t>’</w:t>
      </w:r>
      <w:r>
        <w:t>établir au pays. Il s</w:t>
      </w:r>
      <w:r w:rsidR="0021103F">
        <w:t>’</w:t>
      </w:r>
      <w:r>
        <w:t>agit d</w:t>
      </w:r>
      <w:r w:rsidR="0021103F">
        <w:t>’</w:t>
      </w:r>
      <w:r>
        <w:t>un autre investissement dont le modèle d</w:t>
      </w:r>
      <w:r w:rsidR="0021103F">
        <w:t>’</w:t>
      </w:r>
      <w:r>
        <w:t xml:space="preserve">incidence économique ne tient pas compte. </w:t>
      </w:r>
    </w:p>
    <w:p w14:paraId="73317D24" w14:textId="77777777" w:rsidR="001E55EF" w:rsidRDefault="001E55EF" w:rsidP="00146527">
      <w:pPr>
        <w:spacing w:after="0"/>
      </w:pPr>
    </w:p>
    <w:p w14:paraId="386CF696" w14:textId="29791B15" w:rsidR="001E55EF" w:rsidRDefault="001E55EF">
      <w:pPr>
        <w:rPr>
          <w:b/>
        </w:rPr>
      </w:pPr>
    </w:p>
    <w:p w14:paraId="06BD25A8" w14:textId="6595A1CC" w:rsidR="00286515" w:rsidRPr="000A167A" w:rsidRDefault="000A167A" w:rsidP="00146527">
      <w:pPr>
        <w:spacing w:after="0"/>
        <w:rPr>
          <w:b/>
        </w:rPr>
      </w:pPr>
      <w:r>
        <w:rPr>
          <w:b/>
        </w:rPr>
        <w:t>4.  Conclusion</w:t>
      </w:r>
    </w:p>
    <w:p w14:paraId="34BD501B" w14:textId="47ED8B07" w:rsidR="000A167A" w:rsidRDefault="000A167A" w:rsidP="00146527">
      <w:pPr>
        <w:spacing w:after="0"/>
      </w:pPr>
    </w:p>
    <w:p w14:paraId="2E006734" w14:textId="32D18664" w:rsidR="004F667B" w:rsidRPr="004F667B" w:rsidRDefault="004F667B" w:rsidP="004F667B">
      <w:pPr>
        <w:pStyle w:val="Paragraphedeliste"/>
        <w:numPr>
          <w:ilvl w:val="0"/>
          <w:numId w:val="5"/>
        </w:numPr>
        <w:spacing w:before="120" w:after="0"/>
        <w:ind w:left="357" w:hanging="357"/>
        <w:contextualSpacing w:val="0"/>
      </w:pPr>
      <w:r>
        <w:t>Entre 2012 et 2016, le nombre de Néo-Brunswickois recevant des prestations du Régime de pensions du Canada a augmenté de 23</w:t>
      </w:r>
      <w:r w:rsidR="0021103F">
        <w:t> </w:t>
      </w:r>
      <w:r>
        <w:t>600 personnes (soit une hausse de plus de 13 %). Le nombre de Néo-Brunswickois recevant des revenus d</w:t>
      </w:r>
      <w:r w:rsidR="0021103F">
        <w:t>’</w:t>
      </w:r>
      <w:r>
        <w:t>emploi a reculé pendant la même période.</w:t>
      </w:r>
    </w:p>
    <w:p w14:paraId="7DAF22C4" w14:textId="48B8714B" w:rsidR="001E55EF" w:rsidRDefault="004F667B" w:rsidP="004F667B">
      <w:pPr>
        <w:pStyle w:val="Paragraphedeliste"/>
        <w:numPr>
          <w:ilvl w:val="0"/>
          <w:numId w:val="5"/>
        </w:numPr>
        <w:spacing w:before="120" w:after="0"/>
        <w:ind w:left="357" w:hanging="357"/>
        <w:contextualSpacing w:val="0"/>
      </w:pPr>
      <w:r>
        <w:t>Le Nouveau-Brunswick devra attirer davantage d</w:t>
      </w:r>
      <w:r w:rsidR="0021103F">
        <w:t>’</w:t>
      </w:r>
      <w:r>
        <w:t>immigrants pour combler les besoins découlant de la croissance du nombre de retraités et pour soutenir les industries en croissance.</w:t>
      </w:r>
    </w:p>
    <w:p w14:paraId="140FFE26" w14:textId="3A45D738" w:rsidR="004F667B" w:rsidRDefault="00C15214" w:rsidP="004F667B">
      <w:pPr>
        <w:pStyle w:val="Paragraphedeliste"/>
        <w:numPr>
          <w:ilvl w:val="0"/>
          <w:numId w:val="5"/>
        </w:numPr>
        <w:spacing w:before="120" w:after="0"/>
        <w:ind w:left="357" w:hanging="357"/>
        <w:contextualSpacing w:val="0"/>
      </w:pPr>
      <w:r>
        <w:t>Même si beaucoup de facteurs ont une incidence sur la croissance économique (croissance du PIB), il est important de souligner que la croissance du PIB réel a été négative au Nouveau-Brunswick entre 2008 et 2013, mais que la tendance a commencé à s</w:t>
      </w:r>
      <w:r w:rsidR="0021103F">
        <w:t>’</w:t>
      </w:r>
      <w:r>
        <w:t>inverser depuis que le nombre d</w:t>
      </w:r>
      <w:r w:rsidR="0021103F">
        <w:t>’</w:t>
      </w:r>
      <w:r>
        <w:t>immigrants membres de la population active s</w:t>
      </w:r>
      <w:r w:rsidR="0021103F">
        <w:t>’</w:t>
      </w:r>
      <w:r>
        <w:t>est mis à croître.</w:t>
      </w:r>
    </w:p>
    <w:p w14:paraId="72A58E80" w14:textId="71EDC837" w:rsidR="00C15214" w:rsidRDefault="00C15214" w:rsidP="004F667B">
      <w:pPr>
        <w:pStyle w:val="Paragraphedeliste"/>
        <w:numPr>
          <w:ilvl w:val="0"/>
          <w:numId w:val="5"/>
        </w:numPr>
        <w:spacing w:before="120" w:after="0"/>
        <w:ind w:left="357" w:hanging="357"/>
        <w:contextualSpacing w:val="0"/>
      </w:pPr>
      <w:r>
        <w:t>Les investissements visant à attirer des immigrants et à les retenir dans la province seront cruciaux au cours des années à venir.  On peut même soutenir que ces investissements seront plus importants que les efforts visant à stimuler directement l</w:t>
      </w:r>
      <w:r w:rsidR="0021103F">
        <w:t>’</w:t>
      </w:r>
      <w:r>
        <w:t>économie. En l</w:t>
      </w:r>
      <w:r w:rsidR="0021103F">
        <w:t>’</w:t>
      </w:r>
      <w:r>
        <w:t>absence d</w:t>
      </w:r>
      <w:r w:rsidR="0021103F">
        <w:t>’</w:t>
      </w:r>
      <w:r>
        <w:t xml:space="preserve">un bassin de travailleurs croissant, il sera impossible pour les industries présentes dans la province (transport, fabrication, industrie primaire, secteur des services, etc.) de </w:t>
      </w:r>
      <w:r w:rsidR="004C1600">
        <w:t>prospérer</w:t>
      </w:r>
      <w:bookmarkStart w:id="1" w:name="_GoBack"/>
      <w:bookmarkEnd w:id="1"/>
      <w:r>
        <w:t xml:space="preserve">.  </w:t>
      </w:r>
    </w:p>
    <w:p w14:paraId="5E2F5BA8" w14:textId="777B1622" w:rsidR="00C15214" w:rsidRPr="004F667B" w:rsidRDefault="00C15214" w:rsidP="004F667B">
      <w:pPr>
        <w:pStyle w:val="Paragraphedeliste"/>
        <w:numPr>
          <w:ilvl w:val="0"/>
          <w:numId w:val="5"/>
        </w:numPr>
        <w:spacing w:before="120" w:after="0"/>
        <w:ind w:left="357" w:hanging="357"/>
        <w:contextualSpacing w:val="0"/>
      </w:pPr>
      <w:r>
        <w:t>Certains gains de productivité pourraient être réalisés, et c</w:t>
      </w:r>
      <w:r w:rsidR="0021103F">
        <w:t>’</w:t>
      </w:r>
      <w:r>
        <w:t>est une avenue que le gouvernement doit appuyer, mais l</w:t>
      </w:r>
      <w:r w:rsidR="0021103F">
        <w:t>’</w:t>
      </w:r>
      <w:r>
        <w:t>expérience vécue dans l</w:t>
      </w:r>
      <w:r w:rsidR="0021103F">
        <w:t>’</w:t>
      </w:r>
      <w:r>
        <w:t>économie nationale est sans équivoque</w:t>
      </w:r>
      <w:r w:rsidR="0021103F">
        <w:t> </w:t>
      </w:r>
      <w:r>
        <w:t>: il existe un lien fort entre une croissance substantielle de la main-d</w:t>
      </w:r>
      <w:r w:rsidR="0021103F">
        <w:t>’</w:t>
      </w:r>
      <w:r>
        <w:t>œuvre immigrante et une croissance économique robuste.</w:t>
      </w:r>
    </w:p>
    <w:p w14:paraId="3111586E" w14:textId="017A4A0F" w:rsidR="004F667B" w:rsidRDefault="004F667B" w:rsidP="00146527">
      <w:pPr>
        <w:spacing w:after="0"/>
      </w:pPr>
    </w:p>
    <w:p w14:paraId="4B77C99C" w14:textId="77777777" w:rsidR="004F667B" w:rsidRPr="001E55EF" w:rsidRDefault="004F667B" w:rsidP="00146527">
      <w:pPr>
        <w:spacing w:after="0"/>
      </w:pPr>
    </w:p>
    <w:p w14:paraId="73C9024F" w14:textId="77777777" w:rsidR="000A167A" w:rsidRDefault="000A167A" w:rsidP="00146527">
      <w:pPr>
        <w:spacing w:after="0"/>
      </w:pPr>
    </w:p>
    <w:p w14:paraId="2BD4649E" w14:textId="77777777" w:rsidR="00146527" w:rsidRDefault="00146527" w:rsidP="00146527">
      <w:pPr>
        <w:spacing w:after="0"/>
      </w:pPr>
    </w:p>
    <w:p w14:paraId="1B688941" w14:textId="77777777" w:rsidR="00146527" w:rsidRDefault="00146527" w:rsidP="00146527">
      <w:pPr>
        <w:spacing w:after="0"/>
      </w:pPr>
    </w:p>
    <w:p w14:paraId="345890F4" w14:textId="44BDC259" w:rsidR="00146527" w:rsidRDefault="00146527" w:rsidP="00146527">
      <w:pPr>
        <w:spacing w:after="0"/>
      </w:pPr>
    </w:p>
    <w:p w14:paraId="3ED5A4C7" w14:textId="77777777" w:rsidR="00146527" w:rsidRPr="00146527" w:rsidRDefault="00146527" w:rsidP="00146527">
      <w:pPr>
        <w:spacing w:after="0"/>
      </w:pPr>
    </w:p>
    <w:sectPr w:rsidR="00146527" w:rsidRPr="00146527" w:rsidSect="001510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851"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B15DC" w14:textId="77777777" w:rsidR="00482540" w:rsidRDefault="00482540" w:rsidP="0015108C">
      <w:pPr>
        <w:spacing w:after="0" w:line="240" w:lineRule="auto"/>
      </w:pPr>
      <w:r>
        <w:separator/>
      </w:r>
    </w:p>
  </w:endnote>
  <w:endnote w:type="continuationSeparator" w:id="0">
    <w:p w14:paraId="0B31D9F7" w14:textId="77777777" w:rsidR="00482540" w:rsidRDefault="00482540" w:rsidP="0015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0FE6" w14:textId="77777777" w:rsidR="0021103F" w:rsidRDefault="002110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5303" w14:textId="6497127D" w:rsidR="00020E0E" w:rsidRDefault="00020E0E" w:rsidP="0015108C">
    <w:pPr>
      <w:pStyle w:val="Pieddepage"/>
      <w:ind w:right="-170"/>
      <w:jc w:val="right"/>
    </w:pPr>
    <w:r>
      <w:rPr>
        <w:noProof/>
      </w:rPr>
      <w:drawing>
        <wp:inline distT="0" distB="0" distL="0" distR="0" wp14:anchorId="12AD3F9F" wp14:editId="1B6E740E">
          <wp:extent cx="1363310" cy="457583"/>
          <wp:effectExtent l="0" t="0" r="8890" b="0"/>
          <wp:docPr id="34" name="Picture 2" descr="Jupia_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Jupia_Teal"/>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l="8312" t="16823" b="12767"/>
                  <a:stretch/>
                </pic:blipFill>
                <pic:spPr bwMode="auto">
                  <a:xfrm>
                    <a:off x="0" y="0"/>
                    <a:ext cx="1363310" cy="457583"/>
                  </a:xfrm>
                  <a:prstGeom prst="rect">
                    <a:avLst/>
                  </a:prstGeom>
                  <a:noFill/>
                  <a:ln>
                    <a:noFill/>
                  </a:ln>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7A40" w14:textId="77777777" w:rsidR="0021103F" w:rsidRDefault="002110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8D007" w14:textId="77777777" w:rsidR="00482540" w:rsidRDefault="00482540" w:rsidP="0015108C">
      <w:pPr>
        <w:spacing w:after="0" w:line="240" w:lineRule="auto"/>
      </w:pPr>
      <w:r>
        <w:separator/>
      </w:r>
    </w:p>
  </w:footnote>
  <w:footnote w:type="continuationSeparator" w:id="0">
    <w:p w14:paraId="1349F8AE" w14:textId="77777777" w:rsidR="00482540" w:rsidRDefault="00482540" w:rsidP="00151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9679" w14:textId="77777777" w:rsidR="0021103F" w:rsidRDefault="002110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9E19" w14:textId="77777777" w:rsidR="0021103F" w:rsidRDefault="0021103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7116" w14:textId="77777777" w:rsidR="0021103F" w:rsidRDefault="002110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5C2"/>
    <w:multiLevelType w:val="hybridMultilevel"/>
    <w:tmpl w:val="E5B270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9D2497F"/>
    <w:multiLevelType w:val="hybridMultilevel"/>
    <w:tmpl w:val="6F7E8D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C9A6877"/>
    <w:multiLevelType w:val="hybridMultilevel"/>
    <w:tmpl w:val="E460E7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0644D6D"/>
    <w:multiLevelType w:val="hybridMultilevel"/>
    <w:tmpl w:val="2710F978"/>
    <w:lvl w:ilvl="0" w:tplc="02B2E26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82C6327"/>
    <w:multiLevelType w:val="hybridMultilevel"/>
    <w:tmpl w:val="429CB6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527"/>
    <w:rsid w:val="00020E0E"/>
    <w:rsid w:val="00095C41"/>
    <w:rsid w:val="000A167A"/>
    <w:rsid w:val="00146527"/>
    <w:rsid w:val="0015108C"/>
    <w:rsid w:val="001E55EF"/>
    <w:rsid w:val="0021103F"/>
    <w:rsid w:val="00286515"/>
    <w:rsid w:val="00482540"/>
    <w:rsid w:val="004C1600"/>
    <w:rsid w:val="004C71A5"/>
    <w:rsid w:val="004F667B"/>
    <w:rsid w:val="005752C4"/>
    <w:rsid w:val="005B6233"/>
    <w:rsid w:val="005C662D"/>
    <w:rsid w:val="0065227C"/>
    <w:rsid w:val="0071469D"/>
    <w:rsid w:val="007F47DB"/>
    <w:rsid w:val="009935CC"/>
    <w:rsid w:val="00BE65EC"/>
    <w:rsid w:val="00C15214"/>
    <w:rsid w:val="00CA12D1"/>
    <w:rsid w:val="00CD064F"/>
    <w:rsid w:val="00CD68A0"/>
    <w:rsid w:val="00CD7855"/>
    <w:rsid w:val="00D97558"/>
    <w:rsid w:val="00F77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D2E0D"/>
  <w15:chartTrackingRefBased/>
  <w15:docId w15:val="{0111DE2D-ACCF-4DDE-B552-FFB207F8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108C"/>
    <w:pPr>
      <w:ind w:left="720"/>
      <w:contextualSpacing/>
    </w:pPr>
  </w:style>
  <w:style w:type="paragraph" w:styleId="En-tte">
    <w:name w:val="header"/>
    <w:basedOn w:val="Normal"/>
    <w:link w:val="En-tteCar"/>
    <w:uiPriority w:val="99"/>
    <w:unhideWhenUsed/>
    <w:rsid w:val="0015108C"/>
    <w:pPr>
      <w:tabs>
        <w:tab w:val="center" w:pos="4680"/>
        <w:tab w:val="right" w:pos="9360"/>
      </w:tabs>
      <w:spacing w:after="0" w:line="240" w:lineRule="auto"/>
    </w:pPr>
  </w:style>
  <w:style w:type="character" w:customStyle="1" w:styleId="En-tteCar">
    <w:name w:val="En-tête Car"/>
    <w:basedOn w:val="Policepardfaut"/>
    <w:link w:val="En-tte"/>
    <w:uiPriority w:val="99"/>
    <w:rsid w:val="0015108C"/>
    <w:rPr>
      <w:lang w:val="fr-CA"/>
    </w:rPr>
  </w:style>
  <w:style w:type="paragraph" w:styleId="Pieddepage">
    <w:name w:val="footer"/>
    <w:basedOn w:val="Normal"/>
    <w:link w:val="PieddepageCar"/>
    <w:uiPriority w:val="99"/>
    <w:unhideWhenUsed/>
    <w:rsid w:val="001510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5108C"/>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4987">
      <w:bodyDiv w:val="1"/>
      <w:marLeft w:val="0"/>
      <w:marRight w:val="0"/>
      <w:marTop w:val="0"/>
      <w:marBottom w:val="0"/>
      <w:divBdr>
        <w:top w:val="none" w:sz="0" w:space="0" w:color="auto"/>
        <w:left w:val="none" w:sz="0" w:space="0" w:color="auto"/>
        <w:bottom w:val="none" w:sz="0" w:space="0" w:color="auto"/>
        <w:right w:val="none" w:sz="0" w:space="0" w:color="auto"/>
      </w:divBdr>
    </w:div>
    <w:div w:id="501432220">
      <w:bodyDiv w:val="1"/>
      <w:marLeft w:val="0"/>
      <w:marRight w:val="0"/>
      <w:marTop w:val="0"/>
      <w:marBottom w:val="0"/>
      <w:divBdr>
        <w:top w:val="none" w:sz="0" w:space="0" w:color="auto"/>
        <w:left w:val="none" w:sz="0" w:space="0" w:color="auto"/>
        <w:bottom w:val="none" w:sz="0" w:space="0" w:color="auto"/>
        <w:right w:val="none" w:sz="0" w:space="0" w:color="auto"/>
      </w:divBdr>
    </w:div>
    <w:div w:id="1465653909">
      <w:bodyDiv w:val="1"/>
      <w:marLeft w:val="0"/>
      <w:marRight w:val="0"/>
      <w:marTop w:val="0"/>
      <w:marBottom w:val="0"/>
      <w:divBdr>
        <w:top w:val="none" w:sz="0" w:space="0" w:color="auto"/>
        <w:left w:val="none" w:sz="0" w:space="0" w:color="auto"/>
        <w:bottom w:val="none" w:sz="0" w:space="0" w:color="auto"/>
        <w:right w:val="none" w:sz="0" w:space="0" w:color="auto"/>
      </w:divBdr>
    </w:div>
    <w:div w:id="2045251375">
      <w:bodyDiv w:val="1"/>
      <w:marLeft w:val="0"/>
      <w:marRight w:val="0"/>
      <w:marTop w:val="0"/>
      <w:marBottom w:val="0"/>
      <w:divBdr>
        <w:top w:val="none" w:sz="0" w:space="0" w:color="auto"/>
        <w:left w:val="none" w:sz="0" w:space="0" w:color="auto"/>
        <w:bottom w:val="none" w:sz="0" w:space="0" w:color="auto"/>
        <w:right w:val="none" w:sz="0" w:space="0" w:color="auto"/>
      </w:divBdr>
    </w:div>
    <w:div w:id="20789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2018</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Campbell</dc:creator>
  <cp:keywords/>
  <dc:description/>
  <cp:lastModifiedBy>Philippe Jadot</cp:lastModifiedBy>
  <cp:revision>4</cp:revision>
  <dcterms:created xsi:type="dcterms:W3CDTF">2019-02-27T17:08:00Z</dcterms:created>
  <dcterms:modified xsi:type="dcterms:W3CDTF">2019-02-28T23:49:00Z</dcterms:modified>
</cp:coreProperties>
</file>